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115" w:rsidRPr="00A00115" w:rsidRDefault="00655D4F" w:rsidP="00A00115">
      <w:pPr>
        <w:suppressAutoHyphens/>
        <w:spacing w:line="360" w:lineRule="auto"/>
        <w:jc w:val="center"/>
        <w:rPr>
          <w:rFonts w:ascii="Arial" w:hAnsi="Arial" w:cs="Arial"/>
          <w:b/>
          <w:i/>
          <w:sz w:val="22"/>
          <w:szCs w:val="22"/>
          <w:u w:val="single"/>
          <w:lang w:eastAsia="ar-SA"/>
        </w:rPr>
      </w:pPr>
      <w:bookmarkStart w:id="0" w:name="_GoBack"/>
      <w:bookmarkEnd w:id="0"/>
      <w:r>
        <w:rPr>
          <w:rFonts w:ascii="Arial" w:hAnsi="Arial" w:cs="Arial"/>
          <w:b/>
          <w:i/>
          <w:sz w:val="22"/>
          <w:szCs w:val="22"/>
          <w:u w:val="single"/>
          <w:lang w:eastAsia="ar-SA"/>
        </w:rPr>
        <w:t>ΚΥΡΙΟΣ ΤΟΥ ΕΡΓΟΥ</w:t>
      </w:r>
      <w:r w:rsidR="00A00115" w:rsidRPr="00A00115">
        <w:rPr>
          <w:rFonts w:ascii="Arial" w:hAnsi="Arial" w:cs="Arial"/>
          <w:b/>
          <w:i/>
          <w:sz w:val="22"/>
          <w:szCs w:val="22"/>
          <w:u w:val="single"/>
          <w:lang w:eastAsia="ar-SA"/>
        </w:rPr>
        <w:t xml:space="preserve"> :</w:t>
      </w:r>
    </w:p>
    <w:p w:rsidR="00A00115" w:rsidRPr="00A00115" w:rsidRDefault="002874A5" w:rsidP="00A00115">
      <w:pPr>
        <w:spacing w:after="60"/>
        <w:jc w:val="center"/>
        <w:rPr>
          <w:rFonts w:ascii="Arial" w:hAnsi="Arial" w:cs="Arial"/>
          <w:b/>
          <w:sz w:val="23"/>
          <w:szCs w:val="23"/>
        </w:rPr>
      </w:pPr>
      <w:r>
        <w:rPr>
          <w:rFonts w:ascii="Arial" w:hAnsi="Arial" w:cs="Arial"/>
          <w:b/>
          <w:sz w:val="23"/>
          <w:szCs w:val="23"/>
        </w:rPr>
        <w:t>ΥΠΟΥΡΓΕΙΟ ΥΓΕΙΑΣ</w:t>
      </w:r>
    </w:p>
    <w:p w:rsidR="00A00115" w:rsidRPr="00A00115" w:rsidRDefault="00A00115" w:rsidP="00A00115">
      <w:pPr>
        <w:spacing w:line="360" w:lineRule="atLeast"/>
        <w:jc w:val="center"/>
        <w:rPr>
          <w:rFonts w:ascii="Arial" w:hAnsi="Arial" w:cs="Arial"/>
          <w:b/>
          <w:sz w:val="22"/>
          <w:szCs w:val="20"/>
          <w:highlight w:val="yellow"/>
        </w:rPr>
      </w:pPr>
    </w:p>
    <w:p w:rsidR="00A00115" w:rsidRPr="00A00115" w:rsidRDefault="00A00115" w:rsidP="00A00115">
      <w:pPr>
        <w:spacing w:line="360" w:lineRule="atLeast"/>
        <w:jc w:val="center"/>
        <w:rPr>
          <w:rFonts w:ascii="Arial" w:hAnsi="Arial" w:cs="Arial"/>
          <w:b/>
          <w:sz w:val="22"/>
          <w:szCs w:val="20"/>
          <w:highlight w:val="yellow"/>
        </w:rPr>
      </w:pPr>
    </w:p>
    <w:p w:rsidR="00A00115" w:rsidRPr="00A00115" w:rsidRDefault="00A00115" w:rsidP="00A00115">
      <w:pPr>
        <w:tabs>
          <w:tab w:val="left" w:pos="1080"/>
          <w:tab w:val="right" w:pos="8306"/>
        </w:tabs>
        <w:suppressAutoHyphens/>
        <w:spacing w:line="360" w:lineRule="auto"/>
        <w:jc w:val="center"/>
        <w:rPr>
          <w:rFonts w:ascii="Arial" w:hAnsi="Arial" w:cs="Arial"/>
          <w:b/>
          <w:color w:val="2F5496"/>
          <w:sz w:val="28"/>
          <w:szCs w:val="28"/>
          <w:lang w:eastAsia="ar-SA"/>
        </w:rPr>
      </w:pPr>
    </w:p>
    <w:p w:rsidR="00A00115" w:rsidRPr="00A00115" w:rsidRDefault="002874A5" w:rsidP="00A00115">
      <w:pPr>
        <w:tabs>
          <w:tab w:val="left" w:pos="1080"/>
          <w:tab w:val="right" w:pos="8306"/>
        </w:tabs>
        <w:suppressAutoHyphens/>
        <w:spacing w:line="360" w:lineRule="auto"/>
        <w:jc w:val="center"/>
        <w:rPr>
          <w:rFonts w:ascii="Arial" w:hAnsi="Arial" w:cs="Arial"/>
          <w:b/>
          <w:sz w:val="28"/>
          <w:szCs w:val="28"/>
          <w:lang w:eastAsia="ar-SA"/>
        </w:rPr>
      </w:pPr>
      <w:r>
        <w:rPr>
          <w:rFonts w:ascii="Arial" w:hAnsi="Arial" w:cs="Arial"/>
          <w:b/>
          <w:sz w:val="28"/>
          <w:szCs w:val="28"/>
          <w:lang w:eastAsia="ar-SA"/>
        </w:rPr>
        <w:t>ΓΕΝΙΚΟ ΝΟΣΟΚΟΜΕΙΟ ΑΝΑΤΟΛΙΚΗΣ ΑΤΤΙΚΗΣ</w:t>
      </w:r>
    </w:p>
    <w:p w:rsidR="002874A5" w:rsidRPr="00A00115" w:rsidRDefault="002874A5" w:rsidP="00A00115">
      <w:pPr>
        <w:spacing w:line="360" w:lineRule="atLeast"/>
        <w:jc w:val="center"/>
        <w:rPr>
          <w:rFonts w:ascii="Arial" w:hAnsi="Arial" w:cs="Arial"/>
          <w:b/>
          <w:sz w:val="22"/>
          <w:szCs w:val="20"/>
          <w:highlight w:val="yellow"/>
        </w:rPr>
      </w:pPr>
      <w:r>
        <w:rPr>
          <w:rFonts w:ascii="Arial" w:hAnsi="Arial" w:cs="Arial"/>
          <w:b/>
          <w:noProof/>
          <w:sz w:val="22"/>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5274310" cy="493014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_κεντρο υγείας ραφήνας πικερμίου.jpg"/>
                    <pic:cNvPicPr/>
                  </pic:nvPicPr>
                  <pic:blipFill>
                    <a:blip r:embed="rId8">
                      <a:extLst>
                        <a:ext uri="{28A0092B-C50C-407E-A947-70E740481C1C}">
                          <a14:useLocalDpi xmlns:a14="http://schemas.microsoft.com/office/drawing/2010/main" val="0"/>
                        </a:ext>
                      </a:extLst>
                    </a:blip>
                    <a:stretch>
                      <a:fillRect/>
                    </a:stretch>
                  </pic:blipFill>
                  <pic:spPr>
                    <a:xfrm>
                      <a:off x="0" y="0"/>
                      <a:ext cx="5274310" cy="4930140"/>
                    </a:xfrm>
                    <a:prstGeom prst="rect">
                      <a:avLst/>
                    </a:prstGeom>
                  </pic:spPr>
                </pic:pic>
              </a:graphicData>
            </a:graphic>
            <wp14:sizeRelH relativeFrom="margin">
              <wp14:pctWidth>0</wp14:pctWidth>
            </wp14:sizeRelH>
            <wp14:sizeRelV relativeFrom="margin">
              <wp14:pctHeight>0</wp14:pctHeight>
            </wp14:sizeRelV>
          </wp:anchor>
        </w:drawing>
      </w:r>
    </w:p>
    <w:p w:rsidR="00A00115" w:rsidRPr="00A00115" w:rsidRDefault="00A00115" w:rsidP="00A00115">
      <w:pPr>
        <w:spacing w:line="360" w:lineRule="atLeast"/>
        <w:jc w:val="center"/>
        <w:rPr>
          <w:rFonts w:ascii="Arial" w:hAnsi="Arial" w:cs="Arial"/>
          <w:b/>
          <w:sz w:val="22"/>
          <w:szCs w:val="20"/>
          <w:highlight w:val="yellow"/>
        </w:rPr>
      </w:pPr>
    </w:p>
    <w:p w:rsidR="00A00115" w:rsidRPr="00A00115" w:rsidRDefault="00A00115" w:rsidP="00A00115">
      <w:pPr>
        <w:widowControl w:val="0"/>
        <w:pBdr>
          <w:top w:val="single" w:sz="12" w:space="1" w:color="auto"/>
          <w:bottom w:val="single" w:sz="12" w:space="1" w:color="auto"/>
        </w:pBdr>
        <w:shd w:val="clear" w:color="auto" w:fill="D9D9D9"/>
        <w:tabs>
          <w:tab w:val="left" w:pos="1080"/>
          <w:tab w:val="right" w:pos="8100"/>
        </w:tabs>
        <w:suppressAutoHyphens/>
        <w:jc w:val="center"/>
        <w:rPr>
          <w:rFonts w:ascii="Arial" w:eastAsia="Arial" w:hAnsi="Arial" w:cs="Arial"/>
          <w:b/>
          <w:color w:val="149AAC"/>
          <w:kern w:val="1"/>
          <w:sz w:val="28"/>
          <w:szCs w:val="28"/>
        </w:rPr>
      </w:pPr>
    </w:p>
    <w:p w:rsidR="002874A5" w:rsidRDefault="002874A5" w:rsidP="002874A5">
      <w:pPr>
        <w:widowControl w:val="0"/>
        <w:pBdr>
          <w:top w:val="single" w:sz="12" w:space="1" w:color="auto"/>
          <w:bottom w:val="single" w:sz="12" w:space="1" w:color="auto"/>
        </w:pBdr>
        <w:shd w:val="clear" w:color="auto" w:fill="D9D9D9"/>
        <w:tabs>
          <w:tab w:val="left" w:pos="1080"/>
          <w:tab w:val="right" w:pos="8100"/>
        </w:tabs>
        <w:suppressAutoHyphens/>
        <w:spacing w:line="360" w:lineRule="auto"/>
        <w:jc w:val="center"/>
        <w:rPr>
          <w:rFonts w:ascii="Arial" w:eastAsia="Arial" w:hAnsi="Arial" w:cs="Arial"/>
          <w:b/>
          <w:color w:val="002060"/>
          <w:kern w:val="1"/>
          <w:sz w:val="28"/>
          <w:szCs w:val="28"/>
        </w:rPr>
      </w:pPr>
      <w:r>
        <w:rPr>
          <w:rFonts w:ascii="Arial" w:eastAsia="Arial" w:hAnsi="Arial" w:cs="Arial"/>
          <w:b/>
          <w:color w:val="002060"/>
          <w:kern w:val="1"/>
          <w:sz w:val="28"/>
          <w:szCs w:val="28"/>
        </w:rPr>
        <w:t xml:space="preserve">ΕΚΘΕΣΗ ΤΩΝ ΠΡΟΒΛΕΠΟΜΕΝΩΝ </w:t>
      </w:r>
    </w:p>
    <w:p w:rsidR="00A00115" w:rsidRPr="00A00115" w:rsidRDefault="002874A5" w:rsidP="002874A5">
      <w:pPr>
        <w:widowControl w:val="0"/>
        <w:pBdr>
          <w:top w:val="single" w:sz="12" w:space="1" w:color="auto"/>
          <w:bottom w:val="single" w:sz="12" w:space="1" w:color="auto"/>
        </w:pBdr>
        <w:shd w:val="clear" w:color="auto" w:fill="D9D9D9"/>
        <w:tabs>
          <w:tab w:val="left" w:pos="1080"/>
          <w:tab w:val="right" w:pos="8100"/>
        </w:tabs>
        <w:suppressAutoHyphens/>
        <w:spacing w:line="360" w:lineRule="auto"/>
        <w:jc w:val="center"/>
        <w:rPr>
          <w:rFonts w:ascii="Arial" w:eastAsia="Arial" w:hAnsi="Arial" w:cs="Arial"/>
          <w:b/>
          <w:color w:val="002060"/>
          <w:kern w:val="1"/>
          <w:sz w:val="28"/>
          <w:szCs w:val="28"/>
        </w:rPr>
      </w:pPr>
      <w:r>
        <w:rPr>
          <w:rFonts w:ascii="Arial" w:eastAsia="Arial" w:hAnsi="Arial" w:cs="Arial"/>
          <w:b/>
          <w:color w:val="002060"/>
          <w:kern w:val="1"/>
          <w:sz w:val="28"/>
          <w:szCs w:val="28"/>
        </w:rPr>
        <w:t>ΚΤΙΡΙΑΚΩΝ ΕΓΚΑΤΑΣΤΑΣΕΩΝ</w:t>
      </w:r>
    </w:p>
    <w:p w:rsidR="00A00115" w:rsidRPr="00A00115" w:rsidRDefault="00A00115" w:rsidP="005858DA">
      <w:pPr>
        <w:widowControl w:val="0"/>
        <w:pBdr>
          <w:top w:val="single" w:sz="12" w:space="1" w:color="auto"/>
          <w:bottom w:val="single" w:sz="12" w:space="1" w:color="auto"/>
        </w:pBdr>
        <w:shd w:val="clear" w:color="auto" w:fill="D9D9D9"/>
        <w:tabs>
          <w:tab w:val="left" w:pos="1080"/>
          <w:tab w:val="right" w:pos="8100"/>
        </w:tabs>
        <w:suppressAutoHyphens/>
        <w:spacing w:line="160" w:lineRule="exact"/>
        <w:jc w:val="center"/>
        <w:rPr>
          <w:rFonts w:ascii="Arial" w:eastAsia="Arial" w:hAnsi="Arial" w:cs="Arial"/>
          <w:b/>
          <w:color w:val="002060"/>
          <w:kern w:val="1"/>
          <w:sz w:val="28"/>
          <w:szCs w:val="28"/>
        </w:rPr>
      </w:pPr>
    </w:p>
    <w:p w:rsidR="00890D1F" w:rsidRDefault="00890D1F">
      <w:pPr>
        <w:rPr>
          <w:rFonts w:ascii="Arial" w:hAnsi="Arial" w:cs="Arial"/>
          <w:b/>
          <w:sz w:val="22"/>
          <w:szCs w:val="22"/>
        </w:rPr>
      </w:pPr>
    </w:p>
    <w:p w:rsidR="002874A5" w:rsidRDefault="002874A5">
      <w:pPr>
        <w:rPr>
          <w:rFonts w:ascii="Arial" w:hAnsi="Arial" w:cs="Arial"/>
          <w:b/>
          <w:sz w:val="22"/>
          <w:szCs w:val="22"/>
        </w:rPr>
      </w:pPr>
    </w:p>
    <w:p w:rsidR="002874A5" w:rsidRDefault="002874A5">
      <w:pPr>
        <w:rPr>
          <w:rFonts w:ascii="Arial" w:hAnsi="Arial" w:cs="Arial"/>
          <w:b/>
          <w:sz w:val="22"/>
          <w:szCs w:val="22"/>
        </w:rPr>
      </w:pPr>
    </w:p>
    <w:p w:rsidR="002874A5" w:rsidRDefault="002874A5">
      <w:pPr>
        <w:rPr>
          <w:rFonts w:ascii="Arial" w:hAnsi="Arial" w:cs="Arial"/>
          <w:b/>
          <w:sz w:val="22"/>
          <w:szCs w:val="22"/>
        </w:rPr>
      </w:pPr>
    </w:p>
    <w:p w:rsidR="002874A5" w:rsidRDefault="002874A5">
      <w:pPr>
        <w:rPr>
          <w:rFonts w:ascii="Arial" w:hAnsi="Arial" w:cs="Arial"/>
          <w:b/>
          <w:sz w:val="22"/>
          <w:szCs w:val="22"/>
        </w:rPr>
      </w:pPr>
    </w:p>
    <w:p w:rsidR="00890D1F" w:rsidRDefault="00A00115" w:rsidP="005639D0">
      <w:pPr>
        <w:jc w:val="center"/>
        <w:rPr>
          <w:rFonts w:ascii="Arial" w:hAnsi="Arial" w:cs="Arial"/>
          <w:b/>
          <w:sz w:val="22"/>
          <w:szCs w:val="22"/>
        </w:rPr>
      </w:pPr>
      <w:r w:rsidRPr="00A00115">
        <w:rPr>
          <w:rFonts w:ascii="Arial" w:hAnsi="Arial" w:cs="Arial"/>
          <w:b/>
          <w:sz w:val="22"/>
          <w:szCs w:val="20"/>
        </w:rPr>
        <w:t>ΑΘΗΝΑ,  ΙΟΥΝΙΟΣ   2019</w:t>
      </w:r>
    </w:p>
    <w:p w:rsidR="00171738" w:rsidRDefault="00171738">
      <w:pPr>
        <w:rPr>
          <w:rFonts w:ascii="Arial" w:hAnsi="Arial" w:cs="Arial"/>
          <w:b/>
          <w:sz w:val="22"/>
          <w:szCs w:val="22"/>
        </w:rPr>
        <w:sectPr w:rsidR="00171738" w:rsidSect="004B328F">
          <w:headerReference w:type="default" r:id="rId9"/>
          <w:footerReference w:type="default" r:id="rId10"/>
          <w:pgSz w:w="11906" w:h="16838"/>
          <w:pgMar w:top="1440" w:right="1800" w:bottom="1440" w:left="1800" w:header="708" w:footer="708" w:gutter="0"/>
          <w:cols w:space="708"/>
          <w:docGrid w:linePitch="360"/>
        </w:sectPr>
      </w:pPr>
    </w:p>
    <w:p w:rsidR="00135B44" w:rsidRDefault="00135B44">
      <w:pPr>
        <w:rPr>
          <w:rFonts w:ascii="Arial" w:hAnsi="Arial" w:cs="Arial"/>
          <w:b/>
          <w:sz w:val="22"/>
          <w:szCs w:val="22"/>
        </w:rPr>
      </w:pPr>
    </w:p>
    <w:p w:rsidR="00D677C9" w:rsidRDefault="00D677C9" w:rsidP="00FD44A1">
      <w:pPr>
        <w:spacing w:line="360" w:lineRule="auto"/>
        <w:ind w:left="1134" w:hanging="1134"/>
        <w:jc w:val="both"/>
        <w:rPr>
          <w:rFonts w:ascii="Arial" w:hAnsi="Arial" w:cs="Arial"/>
          <w:b/>
          <w:sz w:val="22"/>
          <w:szCs w:val="22"/>
        </w:rPr>
      </w:pPr>
    </w:p>
    <w:sdt>
      <w:sdtPr>
        <w:rPr>
          <w:rFonts w:ascii="Times New Roman" w:eastAsia="Times New Roman" w:hAnsi="Times New Roman" w:cs="Times New Roman"/>
          <w:color w:val="auto"/>
          <w:sz w:val="24"/>
          <w:szCs w:val="24"/>
        </w:rPr>
        <w:id w:val="1060445041"/>
        <w:docPartObj>
          <w:docPartGallery w:val="Table of Contents"/>
          <w:docPartUnique/>
        </w:docPartObj>
      </w:sdtPr>
      <w:sdtEndPr>
        <w:rPr>
          <w:b/>
          <w:bCs/>
        </w:rPr>
      </w:sdtEndPr>
      <w:sdtContent>
        <w:p w:rsidR="00F84829" w:rsidRDefault="00C266B4" w:rsidP="00C266B4">
          <w:pPr>
            <w:pStyle w:val="a7"/>
            <w:spacing w:before="0" w:line="360" w:lineRule="auto"/>
            <w:rPr>
              <w:rFonts w:ascii="Arial" w:hAnsi="Arial" w:cs="Arial"/>
              <w:b/>
              <w:color w:val="auto"/>
              <w:sz w:val="22"/>
              <w:szCs w:val="22"/>
            </w:rPr>
          </w:pPr>
          <w:r w:rsidRPr="00C266B4">
            <w:rPr>
              <w:rFonts w:ascii="Arial" w:hAnsi="Arial" w:cs="Arial"/>
              <w:b/>
              <w:color w:val="auto"/>
              <w:sz w:val="22"/>
              <w:szCs w:val="22"/>
            </w:rPr>
            <w:t>ΠΕΡΙΕΧΟΜΕΝΑ</w:t>
          </w:r>
        </w:p>
        <w:p w:rsidR="00C266B4" w:rsidRDefault="00C266B4" w:rsidP="00C266B4"/>
        <w:p w:rsidR="00C266B4" w:rsidRPr="00C266B4" w:rsidRDefault="00C266B4" w:rsidP="00C266B4">
          <w:pPr>
            <w:pStyle w:val="a7"/>
            <w:spacing w:before="0" w:line="360" w:lineRule="auto"/>
            <w:jc w:val="right"/>
          </w:pPr>
          <w:r>
            <w:rPr>
              <w:rFonts w:ascii="Arial" w:hAnsi="Arial" w:cs="Arial"/>
              <w:b/>
              <w:color w:val="auto"/>
              <w:sz w:val="22"/>
              <w:szCs w:val="22"/>
            </w:rPr>
            <w:t>ΣΕΛΙΔΑ</w:t>
          </w:r>
        </w:p>
        <w:p w:rsidR="00D53DCE" w:rsidRPr="00271A77" w:rsidRDefault="00F84829" w:rsidP="00D53DCE">
          <w:pPr>
            <w:pStyle w:val="11"/>
            <w:tabs>
              <w:tab w:val="left" w:pos="993"/>
              <w:tab w:val="right" w:leader="dot" w:pos="8296"/>
            </w:tabs>
            <w:spacing w:after="0" w:line="360" w:lineRule="auto"/>
            <w:ind w:left="992" w:hanging="992"/>
            <w:rPr>
              <w:rFonts w:ascii="Arial" w:eastAsiaTheme="minorEastAsia" w:hAnsi="Arial" w:cs="Arial"/>
              <w:b/>
              <w:noProof/>
              <w:sz w:val="20"/>
              <w:szCs w:val="20"/>
            </w:rPr>
          </w:pPr>
          <w:r w:rsidRPr="00D53DCE">
            <w:rPr>
              <w:rFonts w:ascii="Arial" w:hAnsi="Arial" w:cs="Arial"/>
              <w:b/>
              <w:bCs/>
              <w:sz w:val="20"/>
              <w:szCs w:val="20"/>
            </w:rPr>
            <w:fldChar w:fldCharType="begin"/>
          </w:r>
          <w:r w:rsidRPr="00D53DCE">
            <w:rPr>
              <w:rFonts w:ascii="Arial" w:hAnsi="Arial" w:cs="Arial"/>
              <w:b/>
              <w:bCs/>
              <w:sz w:val="20"/>
              <w:szCs w:val="20"/>
            </w:rPr>
            <w:instrText xml:space="preserve"> TOC \o "1-3" \h \z \u </w:instrText>
          </w:r>
          <w:r w:rsidRPr="00D53DCE">
            <w:rPr>
              <w:rFonts w:ascii="Arial" w:hAnsi="Arial" w:cs="Arial"/>
              <w:b/>
              <w:bCs/>
              <w:sz w:val="20"/>
              <w:szCs w:val="20"/>
            </w:rPr>
            <w:fldChar w:fldCharType="separate"/>
          </w:r>
          <w:hyperlink w:anchor="_Toc11857259" w:history="1">
            <w:r w:rsidR="00D53DCE" w:rsidRPr="00271A77">
              <w:rPr>
                <w:rStyle w:val="-"/>
                <w:rFonts w:ascii="Arial" w:hAnsi="Arial" w:cs="Arial"/>
                <w:b/>
                <w:noProof/>
                <w:sz w:val="20"/>
                <w:szCs w:val="20"/>
              </w:rPr>
              <w:t>1.</w:t>
            </w:r>
            <w:r w:rsidR="00D53DCE" w:rsidRPr="00271A77">
              <w:rPr>
                <w:rFonts w:ascii="Arial" w:eastAsiaTheme="minorEastAsia" w:hAnsi="Arial" w:cs="Arial"/>
                <w:b/>
                <w:noProof/>
                <w:sz w:val="20"/>
                <w:szCs w:val="20"/>
              </w:rPr>
              <w:tab/>
            </w:r>
            <w:r w:rsidR="00D53DCE" w:rsidRPr="00271A77">
              <w:rPr>
                <w:rStyle w:val="-"/>
                <w:rFonts w:ascii="Arial" w:hAnsi="Arial" w:cs="Arial"/>
                <w:b/>
                <w:noProof/>
                <w:sz w:val="20"/>
                <w:szCs w:val="20"/>
              </w:rPr>
              <w:t>ΠΕΡΙΓΡΑΦΗ ΝΟΣΟΚΟΜΕΙΟΥ ΒΑΣΙΚΩΝ ΙΑΤΡΙΚΩΝ ΕΙΔΙΚΟΤΗΤΩΝ</w:t>
            </w:r>
            <w:r w:rsidR="00D53DCE" w:rsidRPr="00271A77">
              <w:rPr>
                <w:rFonts w:ascii="Arial" w:hAnsi="Arial" w:cs="Arial"/>
                <w:b/>
                <w:noProof/>
                <w:webHidden/>
                <w:sz w:val="20"/>
                <w:szCs w:val="20"/>
              </w:rPr>
              <w:tab/>
            </w:r>
            <w:r w:rsidR="00D53DCE" w:rsidRPr="00271A77">
              <w:rPr>
                <w:rFonts w:ascii="Arial" w:hAnsi="Arial" w:cs="Arial"/>
                <w:b/>
                <w:noProof/>
                <w:webHidden/>
                <w:sz w:val="20"/>
                <w:szCs w:val="20"/>
              </w:rPr>
              <w:fldChar w:fldCharType="begin"/>
            </w:r>
            <w:r w:rsidR="00D53DCE" w:rsidRPr="00271A77">
              <w:rPr>
                <w:rFonts w:ascii="Arial" w:hAnsi="Arial" w:cs="Arial"/>
                <w:b/>
                <w:noProof/>
                <w:webHidden/>
                <w:sz w:val="20"/>
                <w:szCs w:val="20"/>
              </w:rPr>
              <w:instrText xml:space="preserve"> PAGEREF _Toc11857259 \h </w:instrText>
            </w:r>
            <w:r w:rsidR="00D53DCE" w:rsidRPr="00271A77">
              <w:rPr>
                <w:rFonts w:ascii="Arial" w:hAnsi="Arial" w:cs="Arial"/>
                <w:b/>
                <w:noProof/>
                <w:webHidden/>
                <w:sz w:val="20"/>
                <w:szCs w:val="20"/>
              </w:rPr>
            </w:r>
            <w:r w:rsidR="00D53DCE" w:rsidRPr="00271A77">
              <w:rPr>
                <w:rFonts w:ascii="Arial" w:hAnsi="Arial" w:cs="Arial"/>
                <w:b/>
                <w:noProof/>
                <w:webHidden/>
                <w:sz w:val="20"/>
                <w:szCs w:val="20"/>
              </w:rPr>
              <w:fldChar w:fldCharType="separate"/>
            </w:r>
            <w:r w:rsidR="005D3C5B">
              <w:rPr>
                <w:rFonts w:ascii="Arial" w:hAnsi="Arial" w:cs="Arial"/>
                <w:b/>
                <w:noProof/>
                <w:webHidden/>
                <w:sz w:val="20"/>
                <w:szCs w:val="20"/>
              </w:rPr>
              <w:t>1</w:t>
            </w:r>
            <w:r w:rsidR="00D53DCE" w:rsidRPr="00271A77">
              <w:rPr>
                <w:rFonts w:ascii="Arial" w:hAnsi="Arial" w:cs="Arial"/>
                <w:b/>
                <w:noProof/>
                <w:webHidden/>
                <w:sz w:val="20"/>
                <w:szCs w:val="20"/>
              </w:rPr>
              <w:fldChar w:fldCharType="end"/>
            </w:r>
          </w:hyperlink>
        </w:p>
        <w:p w:rsidR="00D53DCE" w:rsidRPr="00D53DCE" w:rsidRDefault="000205BB" w:rsidP="00D53DCE">
          <w:pPr>
            <w:pStyle w:val="11"/>
            <w:tabs>
              <w:tab w:val="left" w:pos="660"/>
              <w:tab w:val="left" w:pos="993"/>
              <w:tab w:val="right" w:leader="dot" w:pos="8296"/>
            </w:tabs>
            <w:spacing w:after="0" w:line="360" w:lineRule="auto"/>
            <w:ind w:left="992" w:hanging="992"/>
            <w:rPr>
              <w:rFonts w:ascii="Arial" w:eastAsiaTheme="minorEastAsia" w:hAnsi="Arial" w:cs="Arial"/>
              <w:noProof/>
              <w:sz w:val="20"/>
              <w:szCs w:val="20"/>
            </w:rPr>
          </w:pPr>
          <w:hyperlink w:anchor="_Toc11857260" w:history="1">
            <w:r w:rsidR="00D53DCE" w:rsidRPr="00D53DCE">
              <w:rPr>
                <w:rStyle w:val="-"/>
                <w:rFonts w:ascii="Arial" w:hAnsi="Arial" w:cs="Arial"/>
                <w:noProof/>
                <w:sz w:val="20"/>
                <w:szCs w:val="20"/>
              </w:rPr>
              <w:t>1.1</w:t>
            </w:r>
            <w:r w:rsidR="00D53DCE" w:rsidRPr="00D53DCE">
              <w:rPr>
                <w:rFonts w:ascii="Arial" w:eastAsiaTheme="minorEastAsia" w:hAnsi="Arial" w:cs="Arial"/>
                <w:noProof/>
                <w:sz w:val="20"/>
                <w:szCs w:val="20"/>
              </w:rPr>
              <w:tab/>
            </w:r>
            <w:r w:rsidR="00D53DCE">
              <w:rPr>
                <w:rFonts w:ascii="Arial" w:eastAsiaTheme="minorEastAsia" w:hAnsi="Arial" w:cs="Arial"/>
                <w:noProof/>
                <w:sz w:val="20"/>
                <w:szCs w:val="20"/>
              </w:rPr>
              <w:tab/>
            </w:r>
            <w:r w:rsidR="00D53DCE" w:rsidRPr="00D53DCE">
              <w:rPr>
                <w:rStyle w:val="-"/>
                <w:rFonts w:ascii="Arial" w:hAnsi="Arial" w:cs="Arial"/>
                <w:noProof/>
                <w:sz w:val="20"/>
                <w:szCs w:val="20"/>
              </w:rPr>
              <w:t>ΓΕΝΙΚΗ ΠΕΡΙΓΡΑΦΗ</w:t>
            </w:r>
            <w:r w:rsidR="00D53DCE" w:rsidRPr="00D53DCE">
              <w:rPr>
                <w:rFonts w:ascii="Arial" w:hAnsi="Arial" w:cs="Arial"/>
                <w:noProof/>
                <w:webHidden/>
                <w:sz w:val="20"/>
                <w:szCs w:val="20"/>
              </w:rPr>
              <w:tab/>
            </w:r>
            <w:r w:rsidR="00D53DCE" w:rsidRPr="00D53DCE">
              <w:rPr>
                <w:rFonts w:ascii="Arial" w:hAnsi="Arial" w:cs="Arial"/>
                <w:noProof/>
                <w:webHidden/>
                <w:sz w:val="20"/>
                <w:szCs w:val="20"/>
              </w:rPr>
              <w:fldChar w:fldCharType="begin"/>
            </w:r>
            <w:r w:rsidR="00D53DCE" w:rsidRPr="00D53DCE">
              <w:rPr>
                <w:rFonts w:ascii="Arial" w:hAnsi="Arial" w:cs="Arial"/>
                <w:noProof/>
                <w:webHidden/>
                <w:sz w:val="20"/>
                <w:szCs w:val="20"/>
              </w:rPr>
              <w:instrText xml:space="preserve"> PAGEREF _Toc11857260 \h </w:instrText>
            </w:r>
            <w:r w:rsidR="00D53DCE" w:rsidRPr="00D53DCE">
              <w:rPr>
                <w:rFonts w:ascii="Arial" w:hAnsi="Arial" w:cs="Arial"/>
                <w:noProof/>
                <w:webHidden/>
                <w:sz w:val="20"/>
                <w:szCs w:val="20"/>
              </w:rPr>
            </w:r>
            <w:r w:rsidR="00D53DCE" w:rsidRPr="00D53DCE">
              <w:rPr>
                <w:rFonts w:ascii="Arial" w:hAnsi="Arial" w:cs="Arial"/>
                <w:noProof/>
                <w:webHidden/>
                <w:sz w:val="20"/>
                <w:szCs w:val="20"/>
              </w:rPr>
              <w:fldChar w:fldCharType="separate"/>
            </w:r>
            <w:r w:rsidR="005D3C5B">
              <w:rPr>
                <w:rFonts w:ascii="Arial" w:hAnsi="Arial" w:cs="Arial"/>
                <w:noProof/>
                <w:webHidden/>
                <w:sz w:val="20"/>
                <w:szCs w:val="20"/>
              </w:rPr>
              <w:t>1</w:t>
            </w:r>
            <w:r w:rsidR="00D53DCE" w:rsidRPr="00D53DCE">
              <w:rPr>
                <w:rFonts w:ascii="Arial" w:hAnsi="Arial" w:cs="Arial"/>
                <w:noProof/>
                <w:webHidden/>
                <w:sz w:val="20"/>
                <w:szCs w:val="20"/>
              </w:rPr>
              <w:fldChar w:fldCharType="end"/>
            </w:r>
          </w:hyperlink>
        </w:p>
        <w:p w:rsidR="00D53DCE" w:rsidRPr="00D53DCE" w:rsidRDefault="000205BB" w:rsidP="00D53DCE">
          <w:pPr>
            <w:pStyle w:val="11"/>
            <w:tabs>
              <w:tab w:val="left" w:pos="660"/>
              <w:tab w:val="left" w:pos="993"/>
              <w:tab w:val="right" w:leader="dot" w:pos="8296"/>
            </w:tabs>
            <w:spacing w:after="0" w:line="360" w:lineRule="auto"/>
            <w:ind w:left="992" w:hanging="992"/>
            <w:rPr>
              <w:rFonts w:ascii="Arial" w:eastAsiaTheme="minorEastAsia" w:hAnsi="Arial" w:cs="Arial"/>
              <w:noProof/>
              <w:sz w:val="20"/>
              <w:szCs w:val="20"/>
            </w:rPr>
          </w:pPr>
          <w:hyperlink w:anchor="_Toc11857261" w:history="1">
            <w:r w:rsidR="00D53DCE" w:rsidRPr="00D53DCE">
              <w:rPr>
                <w:rStyle w:val="-"/>
                <w:rFonts w:ascii="Arial" w:hAnsi="Arial" w:cs="Arial"/>
                <w:noProof/>
                <w:sz w:val="20"/>
                <w:szCs w:val="20"/>
              </w:rPr>
              <w:t>1.2</w:t>
            </w:r>
            <w:r w:rsidR="00D53DCE" w:rsidRPr="00D53DCE">
              <w:rPr>
                <w:rFonts w:ascii="Arial" w:eastAsiaTheme="minorEastAsia" w:hAnsi="Arial" w:cs="Arial"/>
                <w:noProof/>
                <w:sz w:val="20"/>
                <w:szCs w:val="20"/>
              </w:rPr>
              <w:tab/>
            </w:r>
            <w:r w:rsidR="00D53DCE">
              <w:rPr>
                <w:rFonts w:ascii="Arial" w:eastAsiaTheme="minorEastAsia" w:hAnsi="Arial" w:cs="Arial"/>
                <w:noProof/>
                <w:sz w:val="20"/>
                <w:szCs w:val="20"/>
              </w:rPr>
              <w:tab/>
            </w:r>
            <w:r w:rsidR="00D53DCE" w:rsidRPr="00D53DCE">
              <w:rPr>
                <w:rStyle w:val="-"/>
                <w:rFonts w:ascii="Arial" w:hAnsi="Arial" w:cs="Arial"/>
                <w:noProof/>
                <w:sz w:val="20"/>
                <w:szCs w:val="20"/>
              </w:rPr>
              <w:t>ΚΑΤΑΓΡΑΦΗ ΤΩΝ ΠΕΡΙΛΑΜΒΑΝΟΜΕΝΩΝ ΒΑΣΙΚΩΝ ΥΠΟΔΟΜΩΝ</w:t>
            </w:r>
            <w:r w:rsidR="00D53DCE" w:rsidRPr="00D53DCE">
              <w:rPr>
                <w:rFonts w:ascii="Arial" w:hAnsi="Arial" w:cs="Arial"/>
                <w:noProof/>
                <w:webHidden/>
                <w:sz w:val="20"/>
                <w:szCs w:val="20"/>
              </w:rPr>
              <w:tab/>
            </w:r>
            <w:r w:rsidR="00D53DCE" w:rsidRPr="00D53DCE">
              <w:rPr>
                <w:rFonts w:ascii="Arial" w:hAnsi="Arial" w:cs="Arial"/>
                <w:noProof/>
                <w:webHidden/>
                <w:sz w:val="20"/>
                <w:szCs w:val="20"/>
              </w:rPr>
              <w:fldChar w:fldCharType="begin"/>
            </w:r>
            <w:r w:rsidR="00D53DCE" w:rsidRPr="00D53DCE">
              <w:rPr>
                <w:rFonts w:ascii="Arial" w:hAnsi="Arial" w:cs="Arial"/>
                <w:noProof/>
                <w:webHidden/>
                <w:sz w:val="20"/>
                <w:szCs w:val="20"/>
              </w:rPr>
              <w:instrText xml:space="preserve"> PAGEREF _Toc11857261 \h </w:instrText>
            </w:r>
            <w:r w:rsidR="00D53DCE" w:rsidRPr="00D53DCE">
              <w:rPr>
                <w:rFonts w:ascii="Arial" w:hAnsi="Arial" w:cs="Arial"/>
                <w:noProof/>
                <w:webHidden/>
                <w:sz w:val="20"/>
                <w:szCs w:val="20"/>
              </w:rPr>
            </w:r>
            <w:r w:rsidR="00D53DCE" w:rsidRPr="00D53DCE">
              <w:rPr>
                <w:rFonts w:ascii="Arial" w:hAnsi="Arial" w:cs="Arial"/>
                <w:noProof/>
                <w:webHidden/>
                <w:sz w:val="20"/>
                <w:szCs w:val="20"/>
              </w:rPr>
              <w:fldChar w:fldCharType="separate"/>
            </w:r>
            <w:r w:rsidR="005D3C5B">
              <w:rPr>
                <w:rFonts w:ascii="Arial" w:hAnsi="Arial" w:cs="Arial"/>
                <w:noProof/>
                <w:webHidden/>
                <w:sz w:val="20"/>
                <w:szCs w:val="20"/>
              </w:rPr>
              <w:t>1</w:t>
            </w:r>
            <w:r w:rsidR="00D53DCE" w:rsidRPr="00D53DCE">
              <w:rPr>
                <w:rFonts w:ascii="Arial" w:hAnsi="Arial" w:cs="Arial"/>
                <w:noProof/>
                <w:webHidden/>
                <w:sz w:val="20"/>
                <w:szCs w:val="20"/>
              </w:rPr>
              <w:fldChar w:fldCharType="end"/>
            </w:r>
          </w:hyperlink>
        </w:p>
        <w:p w:rsidR="00D53DCE" w:rsidRPr="00D53DCE" w:rsidRDefault="000205BB" w:rsidP="00D53DCE">
          <w:pPr>
            <w:pStyle w:val="11"/>
            <w:tabs>
              <w:tab w:val="left" w:pos="880"/>
              <w:tab w:val="left" w:pos="993"/>
              <w:tab w:val="right" w:leader="dot" w:pos="8296"/>
            </w:tabs>
            <w:spacing w:after="0" w:line="360" w:lineRule="auto"/>
            <w:ind w:left="992" w:hanging="992"/>
            <w:rPr>
              <w:rFonts w:ascii="Arial" w:eastAsiaTheme="minorEastAsia" w:hAnsi="Arial" w:cs="Arial"/>
              <w:noProof/>
              <w:sz w:val="20"/>
              <w:szCs w:val="20"/>
            </w:rPr>
          </w:pPr>
          <w:hyperlink w:anchor="_Toc11857262" w:history="1">
            <w:r w:rsidR="00D53DCE" w:rsidRPr="00D53DCE">
              <w:rPr>
                <w:rStyle w:val="-"/>
                <w:rFonts w:ascii="Arial" w:hAnsi="Arial" w:cs="Arial"/>
                <w:noProof/>
                <w:sz w:val="20"/>
                <w:szCs w:val="20"/>
              </w:rPr>
              <w:t>1.2.1</w:t>
            </w:r>
            <w:r w:rsidR="00D53DCE" w:rsidRPr="00D53DCE">
              <w:rPr>
                <w:rFonts w:ascii="Arial" w:eastAsiaTheme="minorEastAsia" w:hAnsi="Arial" w:cs="Arial"/>
                <w:noProof/>
                <w:sz w:val="20"/>
                <w:szCs w:val="20"/>
              </w:rPr>
              <w:tab/>
            </w:r>
            <w:r w:rsidR="00D53DCE">
              <w:rPr>
                <w:rFonts w:ascii="Arial" w:eastAsiaTheme="minorEastAsia" w:hAnsi="Arial" w:cs="Arial"/>
                <w:noProof/>
                <w:sz w:val="20"/>
                <w:szCs w:val="20"/>
              </w:rPr>
              <w:tab/>
            </w:r>
            <w:r w:rsidR="00D53DCE" w:rsidRPr="00D53DCE">
              <w:rPr>
                <w:rStyle w:val="-"/>
                <w:rFonts w:ascii="Arial" w:hAnsi="Arial" w:cs="Arial"/>
                <w:noProof/>
                <w:sz w:val="20"/>
                <w:szCs w:val="20"/>
              </w:rPr>
              <w:t>Στατική Αποκατάσταση και Ενίσχυση</w:t>
            </w:r>
            <w:r w:rsidR="00D53DCE" w:rsidRPr="00D53DCE">
              <w:rPr>
                <w:rFonts w:ascii="Arial" w:hAnsi="Arial" w:cs="Arial"/>
                <w:noProof/>
                <w:webHidden/>
                <w:sz w:val="20"/>
                <w:szCs w:val="20"/>
              </w:rPr>
              <w:tab/>
            </w:r>
            <w:r w:rsidR="00D53DCE" w:rsidRPr="00D53DCE">
              <w:rPr>
                <w:rFonts w:ascii="Arial" w:hAnsi="Arial" w:cs="Arial"/>
                <w:noProof/>
                <w:webHidden/>
                <w:sz w:val="20"/>
                <w:szCs w:val="20"/>
              </w:rPr>
              <w:fldChar w:fldCharType="begin"/>
            </w:r>
            <w:r w:rsidR="00D53DCE" w:rsidRPr="00D53DCE">
              <w:rPr>
                <w:rFonts w:ascii="Arial" w:hAnsi="Arial" w:cs="Arial"/>
                <w:noProof/>
                <w:webHidden/>
                <w:sz w:val="20"/>
                <w:szCs w:val="20"/>
              </w:rPr>
              <w:instrText xml:space="preserve"> PAGEREF _Toc11857262 \h </w:instrText>
            </w:r>
            <w:r w:rsidR="00D53DCE" w:rsidRPr="00D53DCE">
              <w:rPr>
                <w:rFonts w:ascii="Arial" w:hAnsi="Arial" w:cs="Arial"/>
                <w:noProof/>
                <w:webHidden/>
                <w:sz w:val="20"/>
                <w:szCs w:val="20"/>
              </w:rPr>
            </w:r>
            <w:r w:rsidR="00D53DCE" w:rsidRPr="00D53DCE">
              <w:rPr>
                <w:rFonts w:ascii="Arial" w:hAnsi="Arial" w:cs="Arial"/>
                <w:noProof/>
                <w:webHidden/>
                <w:sz w:val="20"/>
                <w:szCs w:val="20"/>
              </w:rPr>
              <w:fldChar w:fldCharType="separate"/>
            </w:r>
            <w:r w:rsidR="005D3C5B">
              <w:rPr>
                <w:rFonts w:ascii="Arial" w:hAnsi="Arial" w:cs="Arial"/>
                <w:noProof/>
                <w:webHidden/>
                <w:sz w:val="20"/>
                <w:szCs w:val="20"/>
              </w:rPr>
              <w:t>1</w:t>
            </w:r>
            <w:r w:rsidR="00D53DCE" w:rsidRPr="00D53DCE">
              <w:rPr>
                <w:rFonts w:ascii="Arial" w:hAnsi="Arial" w:cs="Arial"/>
                <w:noProof/>
                <w:webHidden/>
                <w:sz w:val="20"/>
                <w:szCs w:val="20"/>
              </w:rPr>
              <w:fldChar w:fldCharType="end"/>
            </w:r>
          </w:hyperlink>
        </w:p>
        <w:p w:rsidR="00D53DCE" w:rsidRPr="00D53DCE" w:rsidRDefault="000205BB" w:rsidP="00D53DCE">
          <w:pPr>
            <w:pStyle w:val="11"/>
            <w:tabs>
              <w:tab w:val="left" w:pos="880"/>
              <w:tab w:val="left" w:pos="993"/>
              <w:tab w:val="right" w:leader="dot" w:pos="8296"/>
            </w:tabs>
            <w:spacing w:after="0" w:line="360" w:lineRule="auto"/>
            <w:ind w:left="992" w:hanging="992"/>
            <w:rPr>
              <w:rFonts w:ascii="Arial" w:eastAsiaTheme="minorEastAsia" w:hAnsi="Arial" w:cs="Arial"/>
              <w:noProof/>
              <w:sz w:val="20"/>
              <w:szCs w:val="20"/>
            </w:rPr>
          </w:pPr>
          <w:hyperlink w:anchor="_Toc11857263" w:history="1">
            <w:r w:rsidR="00D53DCE" w:rsidRPr="00D53DCE">
              <w:rPr>
                <w:rStyle w:val="-"/>
                <w:rFonts w:ascii="Arial" w:hAnsi="Arial" w:cs="Arial"/>
                <w:noProof/>
                <w:sz w:val="20"/>
                <w:szCs w:val="20"/>
              </w:rPr>
              <w:t>1.2.2</w:t>
            </w:r>
            <w:r w:rsidR="00D53DCE" w:rsidRPr="00D53DCE">
              <w:rPr>
                <w:rFonts w:ascii="Arial" w:eastAsiaTheme="minorEastAsia" w:hAnsi="Arial" w:cs="Arial"/>
                <w:noProof/>
                <w:sz w:val="20"/>
                <w:szCs w:val="20"/>
              </w:rPr>
              <w:tab/>
            </w:r>
            <w:r w:rsidR="00D53DCE">
              <w:rPr>
                <w:rFonts w:ascii="Arial" w:eastAsiaTheme="minorEastAsia" w:hAnsi="Arial" w:cs="Arial"/>
                <w:noProof/>
                <w:sz w:val="20"/>
                <w:szCs w:val="20"/>
              </w:rPr>
              <w:tab/>
            </w:r>
            <w:r w:rsidR="00D53DCE" w:rsidRPr="00D53DCE">
              <w:rPr>
                <w:rStyle w:val="-"/>
                <w:rFonts w:ascii="Arial" w:hAnsi="Arial" w:cs="Arial"/>
                <w:noProof/>
                <w:sz w:val="20"/>
                <w:szCs w:val="20"/>
              </w:rPr>
              <w:t>Αρχιτεκτονική πλήρη Αναμόρφωση</w:t>
            </w:r>
            <w:r w:rsidR="00D53DCE" w:rsidRPr="00D53DCE">
              <w:rPr>
                <w:rFonts w:ascii="Arial" w:hAnsi="Arial" w:cs="Arial"/>
                <w:noProof/>
                <w:webHidden/>
                <w:sz w:val="20"/>
                <w:szCs w:val="20"/>
              </w:rPr>
              <w:tab/>
            </w:r>
            <w:r w:rsidR="00D53DCE" w:rsidRPr="00D53DCE">
              <w:rPr>
                <w:rFonts w:ascii="Arial" w:hAnsi="Arial" w:cs="Arial"/>
                <w:noProof/>
                <w:webHidden/>
                <w:sz w:val="20"/>
                <w:szCs w:val="20"/>
              </w:rPr>
              <w:fldChar w:fldCharType="begin"/>
            </w:r>
            <w:r w:rsidR="00D53DCE" w:rsidRPr="00D53DCE">
              <w:rPr>
                <w:rFonts w:ascii="Arial" w:hAnsi="Arial" w:cs="Arial"/>
                <w:noProof/>
                <w:webHidden/>
                <w:sz w:val="20"/>
                <w:szCs w:val="20"/>
              </w:rPr>
              <w:instrText xml:space="preserve"> PAGEREF _Toc11857263 \h </w:instrText>
            </w:r>
            <w:r w:rsidR="00D53DCE" w:rsidRPr="00D53DCE">
              <w:rPr>
                <w:rFonts w:ascii="Arial" w:hAnsi="Arial" w:cs="Arial"/>
                <w:noProof/>
                <w:webHidden/>
                <w:sz w:val="20"/>
                <w:szCs w:val="20"/>
              </w:rPr>
            </w:r>
            <w:r w:rsidR="00D53DCE" w:rsidRPr="00D53DCE">
              <w:rPr>
                <w:rFonts w:ascii="Arial" w:hAnsi="Arial" w:cs="Arial"/>
                <w:noProof/>
                <w:webHidden/>
                <w:sz w:val="20"/>
                <w:szCs w:val="20"/>
              </w:rPr>
              <w:fldChar w:fldCharType="separate"/>
            </w:r>
            <w:r w:rsidR="005D3C5B">
              <w:rPr>
                <w:rFonts w:ascii="Arial" w:hAnsi="Arial" w:cs="Arial"/>
                <w:noProof/>
                <w:webHidden/>
                <w:sz w:val="20"/>
                <w:szCs w:val="20"/>
              </w:rPr>
              <w:t>2</w:t>
            </w:r>
            <w:r w:rsidR="00D53DCE" w:rsidRPr="00D53DCE">
              <w:rPr>
                <w:rFonts w:ascii="Arial" w:hAnsi="Arial" w:cs="Arial"/>
                <w:noProof/>
                <w:webHidden/>
                <w:sz w:val="20"/>
                <w:szCs w:val="20"/>
              </w:rPr>
              <w:fldChar w:fldCharType="end"/>
            </w:r>
          </w:hyperlink>
        </w:p>
        <w:p w:rsidR="00D53DCE" w:rsidRPr="00D53DCE" w:rsidRDefault="000205BB" w:rsidP="00D53DCE">
          <w:pPr>
            <w:pStyle w:val="11"/>
            <w:tabs>
              <w:tab w:val="left" w:pos="880"/>
              <w:tab w:val="left" w:pos="993"/>
              <w:tab w:val="right" w:leader="dot" w:pos="8296"/>
            </w:tabs>
            <w:spacing w:after="0" w:line="360" w:lineRule="auto"/>
            <w:ind w:left="992" w:hanging="992"/>
            <w:rPr>
              <w:rFonts w:ascii="Arial" w:eastAsiaTheme="minorEastAsia" w:hAnsi="Arial" w:cs="Arial"/>
              <w:noProof/>
              <w:sz w:val="20"/>
              <w:szCs w:val="20"/>
            </w:rPr>
          </w:pPr>
          <w:hyperlink w:anchor="_Toc11857264" w:history="1">
            <w:r w:rsidR="00D53DCE" w:rsidRPr="00D53DCE">
              <w:rPr>
                <w:rStyle w:val="-"/>
                <w:rFonts w:ascii="Arial" w:hAnsi="Arial" w:cs="Arial"/>
                <w:noProof/>
                <w:sz w:val="20"/>
                <w:szCs w:val="20"/>
              </w:rPr>
              <w:t>1.2.3</w:t>
            </w:r>
            <w:r w:rsidR="00D53DCE" w:rsidRPr="00D53DCE">
              <w:rPr>
                <w:rFonts w:ascii="Arial" w:eastAsiaTheme="minorEastAsia" w:hAnsi="Arial" w:cs="Arial"/>
                <w:noProof/>
                <w:sz w:val="20"/>
                <w:szCs w:val="20"/>
              </w:rPr>
              <w:tab/>
            </w:r>
            <w:r w:rsidR="00D53DCE">
              <w:rPr>
                <w:rFonts w:ascii="Arial" w:eastAsiaTheme="minorEastAsia" w:hAnsi="Arial" w:cs="Arial"/>
                <w:noProof/>
                <w:sz w:val="20"/>
                <w:szCs w:val="20"/>
              </w:rPr>
              <w:tab/>
            </w:r>
            <w:r w:rsidR="00D53DCE" w:rsidRPr="00D53DCE">
              <w:rPr>
                <w:rStyle w:val="-"/>
                <w:rFonts w:ascii="Arial" w:hAnsi="Arial" w:cs="Arial"/>
                <w:noProof/>
                <w:sz w:val="20"/>
                <w:szCs w:val="20"/>
              </w:rPr>
              <w:t>Νέες Ηλεκτρομηχανολογικές Εγκαταστάσεις</w:t>
            </w:r>
            <w:r w:rsidR="00D53DCE" w:rsidRPr="00D53DCE">
              <w:rPr>
                <w:rFonts w:ascii="Arial" w:hAnsi="Arial" w:cs="Arial"/>
                <w:noProof/>
                <w:webHidden/>
                <w:sz w:val="20"/>
                <w:szCs w:val="20"/>
              </w:rPr>
              <w:tab/>
            </w:r>
            <w:r w:rsidR="00D53DCE" w:rsidRPr="00D53DCE">
              <w:rPr>
                <w:rFonts w:ascii="Arial" w:hAnsi="Arial" w:cs="Arial"/>
                <w:noProof/>
                <w:webHidden/>
                <w:sz w:val="20"/>
                <w:szCs w:val="20"/>
              </w:rPr>
              <w:fldChar w:fldCharType="begin"/>
            </w:r>
            <w:r w:rsidR="00D53DCE" w:rsidRPr="00D53DCE">
              <w:rPr>
                <w:rFonts w:ascii="Arial" w:hAnsi="Arial" w:cs="Arial"/>
                <w:noProof/>
                <w:webHidden/>
                <w:sz w:val="20"/>
                <w:szCs w:val="20"/>
              </w:rPr>
              <w:instrText xml:space="preserve"> PAGEREF _Toc11857264 \h </w:instrText>
            </w:r>
            <w:r w:rsidR="00D53DCE" w:rsidRPr="00D53DCE">
              <w:rPr>
                <w:rFonts w:ascii="Arial" w:hAnsi="Arial" w:cs="Arial"/>
                <w:noProof/>
                <w:webHidden/>
                <w:sz w:val="20"/>
                <w:szCs w:val="20"/>
              </w:rPr>
            </w:r>
            <w:r w:rsidR="00D53DCE" w:rsidRPr="00D53DCE">
              <w:rPr>
                <w:rFonts w:ascii="Arial" w:hAnsi="Arial" w:cs="Arial"/>
                <w:noProof/>
                <w:webHidden/>
                <w:sz w:val="20"/>
                <w:szCs w:val="20"/>
              </w:rPr>
              <w:fldChar w:fldCharType="separate"/>
            </w:r>
            <w:r w:rsidR="005D3C5B">
              <w:rPr>
                <w:rFonts w:ascii="Arial" w:hAnsi="Arial" w:cs="Arial"/>
                <w:noProof/>
                <w:webHidden/>
                <w:sz w:val="20"/>
                <w:szCs w:val="20"/>
              </w:rPr>
              <w:t>2</w:t>
            </w:r>
            <w:r w:rsidR="00D53DCE" w:rsidRPr="00D53DCE">
              <w:rPr>
                <w:rFonts w:ascii="Arial" w:hAnsi="Arial" w:cs="Arial"/>
                <w:noProof/>
                <w:webHidden/>
                <w:sz w:val="20"/>
                <w:szCs w:val="20"/>
              </w:rPr>
              <w:fldChar w:fldCharType="end"/>
            </w:r>
          </w:hyperlink>
        </w:p>
        <w:p w:rsidR="00D53DCE" w:rsidRPr="00D53DCE" w:rsidRDefault="000205BB" w:rsidP="00D53DCE">
          <w:pPr>
            <w:pStyle w:val="11"/>
            <w:tabs>
              <w:tab w:val="left" w:pos="880"/>
              <w:tab w:val="left" w:pos="993"/>
              <w:tab w:val="right" w:leader="dot" w:pos="8296"/>
            </w:tabs>
            <w:spacing w:after="0" w:line="360" w:lineRule="auto"/>
            <w:ind w:left="992" w:hanging="992"/>
            <w:rPr>
              <w:rFonts w:ascii="Arial" w:eastAsiaTheme="minorEastAsia" w:hAnsi="Arial" w:cs="Arial"/>
              <w:noProof/>
              <w:sz w:val="20"/>
              <w:szCs w:val="20"/>
            </w:rPr>
          </w:pPr>
          <w:hyperlink w:anchor="_Toc11857265" w:history="1">
            <w:r w:rsidR="00D53DCE" w:rsidRPr="00D53DCE">
              <w:rPr>
                <w:rStyle w:val="-"/>
                <w:rFonts w:ascii="Arial" w:hAnsi="Arial" w:cs="Arial"/>
                <w:noProof/>
                <w:sz w:val="20"/>
                <w:szCs w:val="20"/>
              </w:rPr>
              <w:t>1.2.4</w:t>
            </w:r>
            <w:r w:rsidR="00D53DCE" w:rsidRPr="00D53DCE">
              <w:rPr>
                <w:rFonts w:ascii="Arial" w:eastAsiaTheme="minorEastAsia" w:hAnsi="Arial" w:cs="Arial"/>
                <w:noProof/>
                <w:sz w:val="20"/>
                <w:szCs w:val="20"/>
              </w:rPr>
              <w:tab/>
            </w:r>
            <w:r w:rsidR="00D53DCE">
              <w:rPr>
                <w:rFonts w:ascii="Arial" w:eastAsiaTheme="minorEastAsia" w:hAnsi="Arial" w:cs="Arial"/>
                <w:noProof/>
                <w:sz w:val="20"/>
                <w:szCs w:val="20"/>
              </w:rPr>
              <w:tab/>
            </w:r>
            <w:r w:rsidR="00D53DCE" w:rsidRPr="00D53DCE">
              <w:rPr>
                <w:rStyle w:val="-"/>
                <w:rFonts w:ascii="Arial" w:hAnsi="Arial" w:cs="Arial"/>
                <w:noProof/>
                <w:sz w:val="20"/>
                <w:szCs w:val="20"/>
              </w:rPr>
              <w:t>Ο Βιοϊατρικός, Γραφειακός και Ξενοδοχειακός Εξοπλισμός</w:t>
            </w:r>
            <w:r w:rsidR="00D53DCE" w:rsidRPr="00D53DCE">
              <w:rPr>
                <w:rFonts w:ascii="Arial" w:hAnsi="Arial" w:cs="Arial"/>
                <w:noProof/>
                <w:webHidden/>
                <w:sz w:val="20"/>
                <w:szCs w:val="20"/>
              </w:rPr>
              <w:tab/>
            </w:r>
            <w:r w:rsidR="00D53DCE" w:rsidRPr="00D53DCE">
              <w:rPr>
                <w:rFonts w:ascii="Arial" w:hAnsi="Arial" w:cs="Arial"/>
                <w:noProof/>
                <w:webHidden/>
                <w:sz w:val="20"/>
                <w:szCs w:val="20"/>
              </w:rPr>
              <w:fldChar w:fldCharType="begin"/>
            </w:r>
            <w:r w:rsidR="00D53DCE" w:rsidRPr="00D53DCE">
              <w:rPr>
                <w:rFonts w:ascii="Arial" w:hAnsi="Arial" w:cs="Arial"/>
                <w:noProof/>
                <w:webHidden/>
                <w:sz w:val="20"/>
                <w:szCs w:val="20"/>
              </w:rPr>
              <w:instrText xml:space="preserve"> PAGEREF _Toc11857265 \h </w:instrText>
            </w:r>
            <w:r w:rsidR="00D53DCE" w:rsidRPr="00D53DCE">
              <w:rPr>
                <w:rFonts w:ascii="Arial" w:hAnsi="Arial" w:cs="Arial"/>
                <w:noProof/>
                <w:webHidden/>
                <w:sz w:val="20"/>
                <w:szCs w:val="20"/>
              </w:rPr>
            </w:r>
            <w:r w:rsidR="00D53DCE" w:rsidRPr="00D53DCE">
              <w:rPr>
                <w:rFonts w:ascii="Arial" w:hAnsi="Arial" w:cs="Arial"/>
                <w:noProof/>
                <w:webHidden/>
                <w:sz w:val="20"/>
                <w:szCs w:val="20"/>
              </w:rPr>
              <w:fldChar w:fldCharType="separate"/>
            </w:r>
            <w:r w:rsidR="005D3C5B">
              <w:rPr>
                <w:rFonts w:ascii="Arial" w:hAnsi="Arial" w:cs="Arial"/>
                <w:noProof/>
                <w:webHidden/>
                <w:sz w:val="20"/>
                <w:szCs w:val="20"/>
              </w:rPr>
              <w:t>3</w:t>
            </w:r>
            <w:r w:rsidR="00D53DCE" w:rsidRPr="00D53DCE">
              <w:rPr>
                <w:rFonts w:ascii="Arial" w:hAnsi="Arial" w:cs="Arial"/>
                <w:noProof/>
                <w:webHidden/>
                <w:sz w:val="20"/>
                <w:szCs w:val="20"/>
              </w:rPr>
              <w:fldChar w:fldCharType="end"/>
            </w:r>
          </w:hyperlink>
        </w:p>
        <w:p w:rsidR="00D53DCE" w:rsidRPr="00D53DCE" w:rsidRDefault="000205BB" w:rsidP="00D53DCE">
          <w:pPr>
            <w:pStyle w:val="11"/>
            <w:tabs>
              <w:tab w:val="left" w:pos="880"/>
              <w:tab w:val="left" w:pos="993"/>
              <w:tab w:val="right" w:leader="dot" w:pos="8296"/>
            </w:tabs>
            <w:spacing w:after="0" w:line="360" w:lineRule="auto"/>
            <w:ind w:left="992" w:hanging="992"/>
            <w:rPr>
              <w:rFonts w:ascii="Arial" w:eastAsiaTheme="minorEastAsia" w:hAnsi="Arial" w:cs="Arial"/>
              <w:noProof/>
              <w:sz w:val="20"/>
              <w:szCs w:val="20"/>
            </w:rPr>
          </w:pPr>
          <w:hyperlink w:anchor="_Toc11857266" w:history="1">
            <w:r w:rsidR="00D53DCE" w:rsidRPr="00D53DCE">
              <w:rPr>
                <w:rStyle w:val="-"/>
                <w:rFonts w:ascii="Arial" w:hAnsi="Arial" w:cs="Arial"/>
                <w:noProof/>
                <w:sz w:val="20"/>
                <w:szCs w:val="20"/>
              </w:rPr>
              <w:t>1.2.5</w:t>
            </w:r>
            <w:r w:rsidR="00D53DCE" w:rsidRPr="00D53DCE">
              <w:rPr>
                <w:rFonts w:ascii="Arial" w:eastAsiaTheme="minorEastAsia" w:hAnsi="Arial" w:cs="Arial"/>
                <w:noProof/>
                <w:sz w:val="20"/>
                <w:szCs w:val="20"/>
              </w:rPr>
              <w:tab/>
            </w:r>
            <w:r w:rsidR="00D53DCE">
              <w:rPr>
                <w:rFonts w:ascii="Arial" w:eastAsiaTheme="minorEastAsia" w:hAnsi="Arial" w:cs="Arial"/>
                <w:noProof/>
                <w:sz w:val="20"/>
                <w:szCs w:val="20"/>
              </w:rPr>
              <w:tab/>
            </w:r>
            <w:r w:rsidR="00D53DCE" w:rsidRPr="00D53DCE">
              <w:rPr>
                <w:rStyle w:val="-"/>
                <w:rFonts w:ascii="Arial" w:hAnsi="Arial" w:cs="Arial"/>
                <w:noProof/>
                <w:sz w:val="20"/>
                <w:szCs w:val="20"/>
              </w:rPr>
              <w:t>Διαμόρφωση του Περιβάλλοντος Χώρου</w:t>
            </w:r>
            <w:r w:rsidR="00D53DCE" w:rsidRPr="00D53DCE">
              <w:rPr>
                <w:rFonts w:ascii="Arial" w:hAnsi="Arial" w:cs="Arial"/>
                <w:noProof/>
                <w:webHidden/>
                <w:sz w:val="20"/>
                <w:szCs w:val="20"/>
              </w:rPr>
              <w:tab/>
            </w:r>
            <w:r w:rsidR="00D53DCE" w:rsidRPr="00D53DCE">
              <w:rPr>
                <w:rFonts w:ascii="Arial" w:hAnsi="Arial" w:cs="Arial"/>
                <w:noProof/>
                <w:webHidden/>
                <w:sz w:val="20"/>
                <w:szCs w:val="20"/>
              </w:rPr>
              <w:fldChar w:fldCharType="begin"/>
            </w:r>
            <w:r w:rsidR="00D53DCE" w:rsidRPr="00D53DCE">
              <w:rPr>
                <w:rFonts w:ascii="Arial" w:hAnsi="Arial" w:cs="Arial"/>
                <w:noProof/>
                <w:webHidden/>
                <w:sz w:val="20"/>
                <w:szCs w:val="20"/>
              </w:rPr>
              <w:instrText xml:space="preserve"> PAGEREF _Toc11857266 \h </w:instrText>
            </w:r>
            <w:r w:rsidR="00D53DCE" w:rsidRPr="00D53DCE">
              <w:rPr>
                <w:rFonts w:ascii="Arial" w:hAnsi="Arial" w:cs="Arial"/>
                <w:noProof/>
                <w:webHidden/>
                <w:sz w:val="20"/>
                <w:szCs w:val="20"/>
              </w:rPr>
            </w:r>
            <w:r w:rsidR="00D53DCE" w:rsidRPr="00D53DCE">
              <w:rPr>
                <w:rFonts w:ascii="Arial" w:hAnsi="Arial" w:cs="Arial"/>
                <w:noProof/>
                <w:webHidden/>
                <w:sz w:val="20"/>
                <w:szCs w:val="20"/>
              </w:rPr>
              <w:fldChar w:fldCharType="separate"/>
            </w:r>
            <w:r w:rsidR="005D3C5B">
              <w:rPr>
                <w:rFonts w:ascii="Arial" w:hAnsi="Arial" w:cs="Arial"/>
                <w:noProof/>
                <w:webHidden/>
                <w:sz w:val="20"/>
                <w:szCs w:val="20"/>
              </w:rPr>
              <w:t>4</w:t>
            </w:r>
            <w:r w:rsidR="00D53DCE" w:rsidRPr="00D53DCE">
              <w:rPr>
                <w:rFonts w:ascii="Arial" w:hAnsi="Arial" w:cs="Arial"/>
                <w:noProof/>
                <w:webHidden/>
                <w:sz w:val="20"/>
                <w:szCs w:val="20"/>
              </w:rPr>
              <w:fldChar w:fldCharType="end"/>
            </w:r>
          </w:hyperlink>
        </w:p>
        <w:p w:rsidR="00D53DCE" w:rsidRPr="00D53DCE" w:rsidRDefault="000205BB" w:rsidP="00D53DCE">
          <w:pPr>
            <w:pStyle w:val="11"/>
            <w:tabs>
              <w:tab w:val="left" w:pos="993"/>
              <w:tab w:val="left" w:pos="1100"/>
              <w:tab w:val="right" w:leader="dot" w:pos="8296"/>
            </w:tabs>
            <w:spacing w:after="0" w:line="360" w:lineRule="auto"/>
            <w:ind w:left="992" w:hanging="992"/>
            <w:rPr>
              <w:rFonts w:ascii="Arial" w:eastAsiaTheme="minorEastAsia" w:hAnsi="Arial" w:cs="Arial"/>
              <w:noProof/>
              <w:sz w:val="20"/>
              <w:szCs w:val="20"/>
            </w:rPr>
          </w:pPr>
          <w:hyperlink w:anchor="_Toc11857267" w:history="1">
            <w:r w:rsidR="00D53DCE" w:rsidRPr="00D53DCE">
              <w:rPr>
                <w:rStyle w:val="-"/>
                <w:rFonts w:ascii="Arial" w:hAnsi="Arial" w:cs="Arial"/>
                <w:noProof/>
                <w:sz w:val="20"/>
                <w:szCs w:val="20"/>
              </w:rPr>
              <w:t>1.2.5.1</w:t>
            </w:r>
            <w:r w:rsidR="00D53DCE" w:rsidRPr="00D53DCE">
              <w:rPr>
                <w:rFonts w:ascii="Arial" w:eastAsiaTheme="minorEastAsia" w:hAnsi="Arial" w:cs="Arial"/>
                <w:noProof/>
                <w:sz w:val="20"/>
                <w:szCs w:val="20"/>
              </w:rPr>
              <w:tab/>
            </w:r>
            <w:r w:rsidR="00D53DCE" w:rsidRPr="00D53DCE">
              <w:rPr>
                <w:rStyle w:val="-"/>
                <w:rFonts w:ascii="Arial" w:hAnsi="Arial" w:cs="Arial"/>
                <w:noProof/>
                <w:sz w:val="20"/>
                <w:szCs w:val="20"/>
              </w:rPr>
              <w:t>Οι Προσβάσεις και η Στάθμευση</w:t>
            </w:r>
            <w:r w:rsidR="00D53DCE" w:rsidRPr="00D53DCE">
              <w:rPr>
                <w:rFonts w:ascii="Arial" w:hAnsi="Arial" w:cs="Arial"/>
                <w:noProof/>
                <w:webHidden/>
                <w:sz w:val="20"/>
                <w:szCs w:val="20"/>
              </w:rPr>
              <w:tab/>
            </w:r>
            <w:r w:rsidR="00D53DCE" w:rsidRPr="00D53DCE">
              <w:rPr>
                <w:rFonts w:ascii="Arial" w:hAnsi="Arial" w:cs="Arial"/>
                <w:noProof/>
                <w:webHidden/>
                <w:sz w:val="20"/>
                <w:szCs w:val="20"/>
              </w:rPr>
              <w:fldChar w:fldCharType="begin"/>
            </w:r>
            <w:r w:rsidR="00D53DCE" w:rsidRPr="00D53DCE">
              <w:rPr>
                <w:rFonts w:ascii="Arial" w:hAnsi="Arial" w:cs="Arial"/>
                <w:noProof/>
                <w:webHidden/>
                <w:sz w:val="20"/>
                <w:szCs w:val="20"/>
              </w:rPr>
              <w:instrText xml:space="preserve"> PAGEREF _Toc11857267 \h </w:instrText>
            </w:r>
            <w:r w:rsidR="00D53DCE" w:rsidRPr="00D53DCE">
              <w:rPr>
                <w:rFonts w:ascii="Arial" w:hAnsi="Arial" w:cs="Arial"/>
                <w:noProof/>
                <w:webHidden/>
                <w:sz w:val="20"/>
                <w:szCs w:val="20"/>
              </w:rPr>
            </w:r>
            <w:r w:rsidR="00D53DCE" w:rsidRPr="00D53DCE">
              <w:rPr>
                <w:rFonts w:ascii="Arial" w:hAnsi="Arial" w:cs="Arial"/>
                <w:noProof/>
                <w:webHidden/>
                <w:sz w:val="20"/>
                <w:szCs w:val="20"/>
              </w:rPr>
              <w:fldChar w:fldCharType="separate"/>
            </w:r>
            <w:r w:rsidR="005D3C5B">
              <w:rPr>
                <w:rFonts w:ascii="Arial" w:hAnsi="Arial" w:cs="Arial"/>
                <w:noProof/>
                <w:webHidden/>
                <w:sz w:val="20"/>
                <w:szCs w:val="20"/>
              </w:rPr>
              <w:t>4</w:t>
            </w:r>
            <w:r w:rsidR="00D53DCE" w:rsidRPr="00D53DCE">
              <w:rPr>
                <w:rFonts w:ascii="Arial" w:hAnsi="Arial" w:cs="Arial"/>
                <w:noProof/>
                <w:webHidden/>
                <w:sz w:val="20"/>
                <w:szCs w:val="20"/>
              </w:rPr>
              <w:fldChar w:fldCharType="end"/>
            </w:r>
          </w:hyperlink>
        </w:p>
        <w:p w:rsidR="00D53DCE" w:rsidRPr="00D53DCE" w:rsidRDefault="000205BB" w:rsidP="00D53DCE">
          <w:pPr>
            <w:pStyle w:val="11"/>
            <w:tabs>
              <w:tab w:val="left" w:pos="993"/>
              <w:tab w:val="left" w:pos="1100"/>
              <w:tab w:val="right" w:leader="dot" w:pos="8296"/>
            </w:tabs>
            <w:spacing w:after="0" w:line="360" w:lineRule="auto"/>
            <w:ind w:left="992" w:hanging="992"/>
            <w:rPr>
              <w:rFonts w:ascii="Arial" w:eastAsiaTheme="minorEastAsia" w:hAnsi="Arial" w:cs="Arial"/>
              <w:noProof/>
              <w:sz w:val="20"/>
              <w:szCs w:val="20"/>
            </w:rPr>
          </w:pPr>
          <w:hyperlink w:anchor="_Toc11857268" w:history="1">
            <w:r w:rsidR="00D53DCE" w:rsidRPr="00D53DCE">
              <w:rPr>
                <w:rStyle w:val="-"/>
                <w:rFonts w:ascii="Arial" w:hAnsi="Arial" w:cs="Arial"/>
                <w:noProof/>
                <w:sz w:val="20"/>
                <w:szCs w:val="20"/>
              </w:rPr>
              <w:t>1.2.5.2</w:t>
            </w:r>
            <w:r w:rsidR="00D53DCE" w:rsidRPr="00D53DCE">
              <w:rPr>
                <w:rFonts w:ascii="Arial" w:eastAsiaTheme="minorEastAsia" w:hAnsi="Arial" w:cs="Arial"/>
                <w:noProof/>
                <w:sz w:val="20"/>
                <w:szCs w:val="20"/>
              </w:rPr>
              <w:tab/>
            </w:r>
            <w:r w:rsidR="00D53DCE" w:rsidRPr="00D53DCE">
              <w:rPr>
                <w:rStyle w:val="-"/>
                <w:rFonts w:ascii="Arial" w:hAnsi="Arial" w:cs="Arial"/>
                <w:noProof/>
                <w:sz w:val="20"/>
                <w:szCs w:val="20"/>
              </w:rPr>
              <w:t>Η Λειτουργική και Αισθητική Διαμόρφωση του  Υπαιθρίου Χώρου</w:t>
            </w:r>
            <w:r w:rsidR="00D53DCE" w:rsidRPr="00D53DCE">
              <w:rPr>
                <w:rFonts w:ascii="Arial" w:hAnsi="Arial" w:cs="Arial"/>
                <w:noProof/>
                <w:webHidden/>
                <w:sz w:val="20"/>
                <w:szCs w:val="20"/>
              </w:rPr>
              <w:tab/>
            </w:r>
            <w:r w:rsidR="00D53DCE" w:rsidRPr="00D53DCE">
              <w:rPr>
                <w:rFonts w:ascii="Arial" w:hAnsi="Arial" w:cs="Arial"/>
                <w:noProof/>
                <w:webHidden/>
                <w:sz w:val="20"/>
                <w:szCs w:val="20"/>
              </w:rPr>
              <w:fldChar w:fldCharType="begin"/>
            </w:r>
            <w:r w:rsidR="00D53DCE" w:rsidRPr="00D53DCE">
              <w:rPr>
                <w:rFonts w:ascii="Arial" w:hAnsi="Arial" w:cs="Arial"/>
                <w:noProof/>
                <w:webHidden/>
                <w:sz w:val="20"/>
                <w:szCs w:val="20"/>
              </w:rPr>
              <w:instrText xml:space="preserve"> PAGEREF _Toc11857268 \h </w:instrText>
            </w:r>
            <w:r w:rsidR="00D53DCE" w:rsidRPr="00D53DCE">
              <w:rPr>
                <w:rFonts w:ascii="Arial" w:hAnsi="Arial" w:cs="Arial"/>
                <w:noProof/>
                <w:webHidden/>
                <w:sz w:val="20"/>
                <w:szCs w:val="20"/>
              </w:rPr>
            </w:r>
            <w:r w:rsidR="00D53DCE" w:rsidRPr="00D53DCE">
              <w:rPr>
                <w:rFonts w:ascii="Arial" w:hAnsi="Arial" w:cs="Arial"/>
                <w:noProof/>
                <w:webHidden/>
                <w:sz w:val="20"/>
                <w:szCs w:val="20"/>
              </w:rPr>
              <w:fldChar w:fldCharType="separate"/>
            </w:r>
            <w:r w:rsidR="005D3C5B">
              <w:rPr>
                <w:rFonts w:ascii="Arial" w:hAnsi="Arial" w:cs="Arial"/>
                <w:noProof/>
                <w:webHidden/>
                <w:sz w:val="20"/>
                <w:szCs w:val="20"/>
              </w:rPr>
              <w:t>5</w:t>
            </w:r>
            <w:r w:rsidR="00D53DCE" w:rsidRPr="00D53DCE">
              <w:rPr>
                <w:rFonts w:ascii="Arial" w:hAnsi="Arial" w:cs="Arial"/>
                <w:noProof/>
                <w:webHidden/>
                <w:sz w:val="20"/>
                <w:szCs w:val="20"/>
              </w:rPr>
              <w:fldChar w:fldCharType="end"/>
            </w:r>
          </w:hyperlink>
        </w:p>
        <w:p w:rsidR="0065076E" w:rsidRDefault="0065076E" w:rsidP="00D53DCE">
          <w:pPr>
            <w:pStyle w:val="11"/>
            <w:tabs>
              <w:tab w:val="left" w:pos="993"/>
              <w:tab w:val="right" w:leader="dot" w:pos="8296"/>
            </w:tabs>
            <w:spacing w:after="0" w:line="360" w:lineRule="auto"/>
            <w:ind w:left="992" w:hanging="992"/>
            <w:rPr>
              <w:rStyle w:val="-"/>
              <w:rFonts w:ascii="Arial" w:hAnsi="Arial" w:cs="Arial"/>
              <w:b/>
              <w:noProof/>
              <w:sz w:val="20"/>
              <w:szCs w:val="20"/>
            </w:rPr>
          </w:pPr>
        </w:p>
        <w:p w:rsidR="00D53DCE" w:rsidRPr="00271A77" w:rsidRDefault="000205BB" w:rsidP="00D53DCE">
          <w:pPr>
            <w:pStyle w:val="11"/>
            <w:tabs>
              <w:tab w:val="left" w:pos="993"/>
              <w:tab w:val="right" w:leader="dot" w:pos="8296"/>
            </w:tabs>
            <w:spacing w:after="0" w:line="360" w:lineRule="auto"/>
            <w:ind w:left="992" w:hanging="992"/>
            <w:rPr>
              <w:rFonts w:ascii="Arial" w:eastAsiaTheme="minorEastAsia" w:hAnsi="Arial" w:cs="Arial"/>
              <w:b/>
              <w:noProof/>
              <w:sz w:val="20"/>
              <w:szCs w:val="20"/>
            </w:rPr>
          </w:pPr>
          <w:hyperlink w:anchor="_Toc11857269" w:history="1">
            <w:r w:rsidR="00D53DCE" w:rsidRPr="00271A77">
              <w:rPr>
                <w:rStyle w:val="-"/>
                <w:rFonts w:ascii="Arial" w:hAnsi="Arial" w:cs="Arial"/>
                <w:b/>
                <w:noProof/>
                <w:sz w:val="20"/>
                <w:szCs w:val="20"/>
              </w:rPr>
              <w:t>2.</w:t>
            </w:r>
            <w:r w:rsidR="00D53DCE" w:rsidRPr="00271A77">
              <w:rPr>
                <w:rFonts w:ascii="Arial" w:eastAsiaTheme="minorEastAsia" w:hAnsi="Arial" w:cs="Arial"/>
                <w:b/>
                <w:noProof/>
                <w:sz w:val="20"/>
                <w:szCs w:val="20"/>
              </w:rPr>
              <w:tab/>
            </w:r>
            <w:r w:rsidR="00D53DCE" w:rsidRPr="00271A77">
              <w:rPr>
                <w:rStyle w:val="-"/>
                <w:rFonts w:ascii="Arial" w:hAnsi="Arial" w:cs="Arial"/>
                <w:b/>
                <w:noProof/>
                <w:sz w:val="20"/>
                <w:szCs w:val="20"/>
              </w:rPr>
              <w:t>ΠΕΡΙΓΡΑΦΗ ΝΟΣΟΚΟΜΕΙΟΥ ΜΕ ΔΙΕΥΡΥΜΕΝΕΣ ΥΓΕΙΟΝΟΜΙΚΕΣ ΔΥΝΑΤΟΤΗΤΕΣ</w:t>
            </w:r>
            <w:r w:rsidR="00D53DCE" w:rsidRPr="00271A77">
              <w:rPr>
                <w:rFonts w:ascii="Arial" w:hAnsi="Arial" w:cs="Arial"/>
                <w:b/>
                <w:noProof/>
                <w:webHidden/>
                <w:sz w:val="20"/>
                <w:szCs w:val="20"/>
              </w:rPr>
              <w:tab/>
            </w:r>
            <w:r w:rsidR="00D53DCE" w:rsidRPr="00271A77">
              <w:rPr>
                <w:rFonts w:ascii="Arial" w:hAnsi="Arial" w:cs="Arial"/>
                <w:b/>
                <w:noProof/>
                <w:webHidden/>
                <w:sz w:val="20"/>
                <w:szCs w:val="20"/>
              </w:rPr>
              <w:fldChar w:fldCharType="begin"/>
            </w:r>
            <w:r w:rsidR="00D53DCE" w:rsidRPr="00271A77">
              <w:rPr>
                <w:rFonts w:ascii="Arial" w:hAnsi="Arial" w:cs="Arial"/>
                <w:b/>
                <w:noProof/>
                <w:webHidden/>
                <w:sz w:val="20"/>
                <w:szCs w:val="20"/>
              </w:rPr>
              <w:instrText xml:space="preserve"> PAGEREF _Toc11857269 \h </w:instrText>
            </w:r>
            <w:r w:rsidR="00D53DCE" w:rsidRPr="00271A77">
              <w:rPr>
                <w:rFonts w:ascii="Arial" w:hAnsi="Arial" w:cs="Arial"/>
                <w:b/>
                <w:noProof/>
                <w:webHidden/>
                <w:sz w:val="20"/>
                <w:szCs w:val="20"/>
              </w:rPr>
            </w:r>
            <w:r w:rsidR="00D53DCE" w:rsidRPr="00271A77">
              <w:rPr>
                <w:rFonts w:ascii="Arial" w:hAnsi="Arial" w:cs="Arial"/>
                <w:b/>
                <w:noProof/>
                <w:webHidden/>
                <w:sz w:val="20"/>
                <w:szCs w:val="20"/>
              </w:rPr>
              <w:fldChar w:fldCharType="separate"/>
            </w:r>
            <w:r w:rsidR="005D3C5B">
              <w:rPr>
                <w:rFonts w:ascii="Arial" w:hAnsi="Arial" w:cs="Arial"/>
                <w:b/>
                <w:noProof/>
                <w:webHidden/>
                <w:sz w:val="20"/>
                <w:szCs w:val="20"/>
              </w:rPr>
              <w:t>6</w:t>
            </w:r>
            <w:r w:rsidR="00D53DCE" w:rsidRPr="00271A77">
              <w:rPr>
                <w:rFonts w:ascii="Arial" w:hAnsi="Arial" w:cs="Arial"/>
                <w:b/>
                <w:noProof/>
                <w:webHidden/>
                <w:sz w:val="20"/>
                <w:szCs w:val="20"/>
              </w:rPr>
              <w:fldChar w:fldCharType="end"/>
            </w:r>
          </w:hyperlink>
        </w:p>
        <w:p w:rsidR="00D53DCE" w:rsidRPr="00D53DCE" w:rsidRDefault="000205BB" w:rsidP="00D53DCE">
          <w:pPr>
            <w:pStyle w:val="11"/>
            <w:tabs>
              <w:tab w:val="left" w:pos="660"/>
              <w:tab w:val="left" w:pos="993"/>
              <w:tab w:val="right" w:leader="dot" w:pos="8296"/>
            </w:tabs>
            <w:spacing w:after="0" w:line="360" w:lineRule="auto"/>
            <w:ind w:left="992" w:hanging="992"/>
            <w:rPr>
              <w:rFonts w:ascii="Arial" w:eastAsiaTheme="minorEastAsia" w:hAnsi="Arial" w:cs="Arial"/>
              <w:noProof/>
              <w:sz w:val="20"/>
              <w:szCs w:val="20"/>
            </w:rPr>
          </w:pPr>
          <w:hyperlink w:anchor="_Toc11857270" w:history="1">
            <w:r w:rsidR="00D53DCE" w:rsidRPr="00D53DCE">
              <w:rPr>
                <w:rStyle w:val="-"/>
                <w:rFonts w:ascii="Arial" w:hAnsi="Arial" w:cs="Arial"/>
                <w:noProof/>
                <w:sz w:val="20"/>
                <w:szCs w:val="20"/>
              </w:rPr>
              <w:t>2.1</w:t>
            </w:r>
            <w:r w:rsidR="00D53DCE" w:rsidRPr="00D53DCE">
              <w:rPr>
                <w:rFonts w:ascii="Arial" w:eastAsiaTheme="minorEastAsia" w:hAnsi="Arial" w:cs="Arial"/>
                <w:noProof/>
                <w:sz w:val="20"/>
                <w:szCs w:val="20"/>
              </w:rPr>
              <w:tab/>
            </w:r>
            <w:r w:rsidR="00D53DCE">
              <w:rPr>
                <w:rFonts w:ascii="Arial" w:eastAsiaTheme="minorEastAsia" w:hAnsi="Arial" w:cs="Arial"/>
                <w:noProof/>
                <w:sz w:val="20"/>
                <w:szCs w:val="20"/>
              </w:rPr>
              <w:tab/>
            </w:r>
            <w:r w:rsidR="00D53DCE" w:rsidRPr="00D53DCE">
              <w:rPr>
                <w:rStyle w:val="-"/>
                <w:rFonts w:ascii="Arial" w:hAnsi="Arial" w:cs="Arial"/>
                <w:noProof/>
                <w:sz w:val="20"/>
                <w:szCs w:val="20"/>
              </w:rPr>
              <w:t>ΑΙΤΙΟΛΟΓΗΣΗ ΤΗΣ ΑΝΑΓΚΗΣ ΔΙΕΥΡΥΜΕΝΩΝ ΔΥΝΑΤΟΤΗΤΩΝ</w:t>
            </w:r>
            <w:r w:rsidR="00D53DCE" w:rsidRPr="00D53DCE">
              <w:rPr>
                <w:rFonts w:ascii="Arial" w:hAnsi="Arial" w:cs="Arial"/>
                <w:noProof/>
                <w:webHidden/>
                <w:sz w:val="20"/>
                <w:szCs w:val="20"/>
              </w:rPr>
              <w:tab/>
            </w:r>
            <w:r w:rsidR="00D53DCE" w:rsidRPr="00D53DCE">
              <w:rPr>
                <w:rFonts w:ascii="Arial" w:hAnsi="Arial" w:cs="Arial"/>
                <w:noProof/>
                <w:webHidden/>
                <w:sz w:val="20"/>
                <w:szCs w:val="20"/>
              </w:rPr>
              <w:fldChar w:fldCharType="begin"/>
            </w:r>
            <w:r w:rsidR="00D53DCE" w:rsidRPr="00D53DCE">
              <w:rPr>
                <w:rFonts w:ascii="Arial" w:hAnsi="Arial" w:cs="Arial"/>
                <w:noProof/>
                <w:webHidden/>
                <w:sz w:val="20"/>
                <w:szCs w:val="20"/>
              </w:rPr>
              <w:instrText xml:space="preserve"> PAGEREF _Toc11857270 \h </w:instrText>
            </w:r>
            <w:r w:rsidR="00D53DCE" w:rsidRPr="00D53DCE">
              <w:rPr>
                <w:rFonts w:ascii="Arial" w:hAnsi="Arial" w:cs="Arial"/>
                <w:noProof/>
                <w:webHidden/>
                <w:sz w:val="20"/>
                <w:szCs w:val="20"/>
              </w:rPr>
            </w:r>
            <w:r w:rsidR="00D53DCE" w:rsidRPr="00D53DCE">
              <w:rPr>
                <w:rFonts w:ascii="Arial" w:hAnsi="Arial" w:cs="Arial"/>
                <w:noProof/>
                <w:webHidden/>
                <w:sz w:val="20"/>
                <w:szCs w:val="20"/>
              </w:rPr>
              <w:fldChar w:fldCharType="separate"/>
            </w:r>
            <w:r w:rsidR="005D3C5B">
              <w:rPr>
                <w:rFonts w:ascii="Arial" w:hAnsi="Arial" w:cs="Arial"/>
                <w:noProof/>
                <w:webHidden/>
                <w:sz w:val="20"/>
                <w:szCs w:val="20"/>
              </w:rPr>
              <w:t>6</w:t>
            </w:r>
            <w:r w:rsidR="00D53DCE" w:rsidRPr="00D53DCE">
              <w:rPr>
                <w:rFonts w:ascii="Arial" w:hAnsi="Arial" w:cs="Arial"/>
                <w:noProof/>
                <w:webHidden/>
                <w:sz w:val="20"/>
                <w:szCs w:val="20"/>
              </w:rPr>
              <w:fldChar w:fldCharType="end"/>
            </w:r>
          </w:hyperlink>
        </w:p>
        <w:p w:rsidR="00D53DCE" w:rsidRPr="00D53DCE" w:rsidRDefault="000205BB" w:rsidP="00D53DCE">
          <w:pPr>
            <w:pStyle w:val="11"/>
            <w:tabs>
              <w:tab w:val="left" w:pos="993"/>
              <w:tab w:val="right" w:leader="dot" w:pos="8296"/>
            </w:tabs>
            <w:spacing w:after="0" w:line="360" w:lineRule="auto"/>
            <w:ind w:left="992" w:hanging="992"/>
            <w:rPr>
              <w:rFonts w:ascii="Arial" w:eastAsiaTheme="minorEastAsia" w:hAnsi="Arial" w:cs="Arial"/>
              <w:noProof/>
              <w:sz w:val="20"/>
              <w:szCs w:val="20"/>
            </w:rPr>
          </w:pPr>
          <w:hyperlink w:anchor="_Toc11857271" w:history="1">
            <w:r w:rsidR="00D53DCE" w:rsidRPr="00D53DCE">
              <w:rPr>
                <w:rStyle w:val="-"/>
                <w:rFonts w:ascii="Arial" w:hAnsi="Arial" w:cs="Arial"/>
                <w:noProof/>
                <w:sz w:val="20"/>
                <w:szCs w:val="20"/>
              </w:rPr>
              <w:t xml:space="preserve">2.2         </w:t>
            </w:r>
            <w:r w:rsidR="00271A77">
              <w:rPr>
                <w:rStyle w:val="-"/>
                <w:rFonts w:ascii="Arial" w:hAnsi="Arial" w:cs="Arial"/>
                <w:noProof/>
                <w:sz w:val="20"/>
                <w:szCs w:val="20"/>
              </w:rPr>
              <w:tab/>
            </w:r>
            <w:r w:rsidR="00D53DCE" w:rsidRPr="00D53DCE">
              <w:rPr>
                <w:rStyle w:val="-"/>
                <w:rFonts w:ascii="Arial" w:hAnsi="Arial" w:cs="Arial"/>
                <w:noProof/>
                <w:sz w:val="20"/>
                <w:szCs w:val="20"/>
              </w:rPr>
              <w:t>ΟΙ ΠΡΟΤΕΙΝΟΜΕΝΕΣ ΠΡΟΣΘΕΤΕΣ ΙΑΤΡΙΚΕΣ ΕΞΥΠΗΡΕΤΗΣΕΙΣ</w:t>
            </w:r>
            <w:r w:rsidR="00D53DCE" w:rsidRPr="00D53DCE">
              <w:rPr>
                <w:rFonts w:ascii="Arial" w:hAnsi="Arial" w:cs="Arial"/>
                <w:noProof/>
                <w:webHidden/>
                <w:sz w:val="20"/>
                <w:szCs w:val="20"/>
              </w:rPr>
              <w:tab/>
            </w:r>
            <w:r w:rsidR="00D53DCE" w:rsidRPr="00D53DCE">
              <w:rPr>
                <w:rFonts w:ascii="Arial" w:hAnsi="Arial" w:cs="Arial"/>
                <w:noProof/>
                <w:webHidden/>
                <w:sz w:val="20"/>
                <w:szCs w:val="20"/>
              </w:rPr>
              <w:fldChar w:fldCharType="begin"/>
            </w:r>
            <w:r w:rsidR="00D53DCE" w:rsidRPr="00D53DCE">
              <w:rPr>
                <w:rFonts w:ascii="Arial" w:hAnsi="Arial" w:cs="Arial"/>
                <w:noProof/>
                <w:webHidden/>
                <w:sz w:val="20"/>
                <w:szCs w:val="20"/>
              </w:rPr>
              <w:instrText xml:space="preserve"> PAGEREF _Toc11857271 \h </w:instrText>
            </w:r>
            <w:r w:rsidR="00D53DCE" w:rsidRPr="00D53DCE">
              <w:rPr>
                <w:rFonts w:ascii="Arial" w:hAnsi="Arial" w:cs="Arial"/>
                <w:noProof/>
                <w:webHidden/>
                <w:sz w:val="20"/>
                <w:szCs w:val="20"/>
              </w:rPr>
            </w:r>
            <w:r w:rsidR="00D53DCE" w:rsidRPr="00D53DCE">
              <w:rPr>
                <w:rFonts w:ascii="Arial" w:hAnsi="Arial" w:cs="Arial"/>
                <w:noProof/>
                <w:webHidden/>
                <w:sz w:val="20"/>
                <w:szCs w:val="20"/>
              </w:rPr>
              <w:fldChar w:fldCharType="separate"/>
            </w:r>
            <w:r w:rsidR="005D3C5B">
              <w:rPr>
                <w:rFonts w:ascii="Arial" w:hAnsi="Arial" w:cs="Arial"/>
                <w:noProof/>
                <w:webHidden/>
                <w:sz w:val="20"/>
                <w:szCs w:val="20"/>
              </w:rPr>
              <w:t>6</w:t>
            </w:r>
            <w:r w:rsidR="00D53DCE" w:rsidRPr="00D53DCE">
              <w:rPr>
                <w:rFonts w:ascii="Arial" w:hAnsi="Arial" w:cs="Arial"/>
                <w:noProof/>
                <w:webHidden/>
                <w:sz w:val="20"/>
                <w:szCs w:val="20"/>
              </w:rPr>
              <w:fldChar w:fldCharType="end"/>
            </w:r>
          </w:hyperlink>
        </w:p>
        <w:p w:rsidR="00D53DCE" w:rsidRPr="00D53DCE" w:rsidRDefault="000205BB" w:rsidP="00D53DCE">
          <w:pPr>
            <w:pStyle w:val="11"/>
            <w:tabs>
              <w:tab w:val="left" w:pos="993"/>
              <w:tab w:val="right" w:leader="dot" w:pos="8296"/>
            </w:tabs>
            <w:spacing w:after="0" w:line="360" w:lineRule="auto"/>
            <w:ind w:left="992" w:hanging="992"/>
            <w:rPr>
              <w:rFonts w:ascii="Arial" w:eastAsiaTheme="minorEastAsia" w:hAnsi="Arial" w:cs="Arial"/>
              <w:noProof/>
              <w:sz w:val="20"/>
              <w:szCs w:val="20"/>
            </w:rPr>
          </w:pPr>
          <w:hyperlink w:anchor="_Toc11857272" w:history="1">
            <w:r w:rsidR="00D53DCE" w:rsidRPr="00D53DCE">
              <w:rPr>
                <w:rStyle w:val="-"/>
                <w:rFonts w:ascii="Arial" w:hAnsi="Arial" w:cs="Arial"/>
                <w:noProof/>
                <w:sz w:val="20"/>
                <w:szCs w:val="20"/>
              </w:rPr>
              <w:t>2.2.1     </w:t>
            </w:r>
            <w:r w:rsidR="00D53DCE">
              <w:rPr>
                <w:rStyle w:val="-"/>
                <w:rFonts w:ascii="Arial" w:hAnsi="Arial" w:cs="Arial"/>
                <w:noProof/>
                <w:sz w:val="20"/>
                <w:szCs w:val="20"/>
              </w:rPr>
              <w:tab/>
            </w:r>
            <w:r w:rsidR="00D53DCE" w:rsidRPr="00D53DCE">
              <w:rPr>
                <w:rStyle w:val="-"/>
                <w:rFonts w:ascii="Arial" w:hAnsi="Arial" w:cs="Arial"/>
                <w:noProof/>
                <w:sz w:val="20"/>
                <w:szCs w:val="20"/>
              </w:rPr>
              <w:t>Διαγνωστικό Μηχάνημα Μαγνητικού Τομογράφου</w:t>
            </w:r>
            <w:r w:rsidR="00D53DCE" w:rsidRPr="00D53DCE">
              <w:rPr>
                <w:rFonts w:ascii="Arial" w:hAnsi="Arial" w:cs="Arial"/>
                <w:noProof/>
                <w:webHidden/>
                <w:sz w:val="20"/>
                <w:szCs w:val="20"/>
              </w:rPr>
              <w:tab/>
            </w:r>
            <w:r w:rsidR="00D53DCE" w:rsidRPr="00D53DCE">
              <w:rPr>
                <w:rFonts w:ascii="Arial" w:hAnsi="Arial" w:cs="Arial"/>
                <w:noProof/>
                <w:webHidden/>
                <w:sz w:val="20"/>
                <w:szCs w:val="20"/>
              </w:rPr>
              <w:fldChar w:fldCharType="begin"/>
            </w:r>
            <w:r w:rsidR="00D53DCE" w:rsidRPr="00D53DCE">
              <w:rPr>
                <w:rFonts w:ascii="Arial" w:hAnsi="Arial" w:cs="Arial"/>
                <w:noProof/>
                <w:webHidden/>
                <w:sz w:val="20"/>
                <w:szCs w:val="20"/>
              </w:rPr>
              <w:instrText xml:space="preserve"> PAGEREF _Toc11857272 \h </w:instrText>
            </w:r>
            <w:r w:rsidR="00D53DCE" w:rsidRPr="00D53DCE">
              <w:rPr>
                <w:rFonts w:ascii="Arial" w:hAnsi="Arial" w:cs="Arial"/>
                <w:noProof/>
                <w:webHidden/>
                <w:sz w:val="20"/>
                <w:szCs w:val="20"/>
              </w:rPr>
            </w:r>
            <w:r w:rsidR="00D53DCE" w:rsidRPr="00D53DCE">
              <w:rPr>
                <w:rFonts w:ascii="Arial" w:hAnsi="Arial" w:cs="Arial"/>
                <w:noProof/>
                <w:webHidden/>
                <w:sz w:val="20"/>
                <w:szCs w:val="20"/>
              </w:rPr>
              <w:fldChar w:fldCharType="separate"/>
            </w:r>
            <w:r w:rsidR="005D3C5B">
              <w:rPr>
                <w:rFonts w:ascii="Arial" w:hAnsi="Arial" w:cs="Arial"/>
                <w:noProof/>
                <w:webHidden/>
                <w:sz w:val="20"/>
                <w:szCs w:val="20"/>
              </w:rPr>
              <w:t>6</w:t>
            </w:r>
            <w:r w:rsidR="00D53DCE" w:rsidRPr="00D53DCE">
              <w:rPr>
                <w:rFonts w:ascii="Arial" w:hAnsi="Arial" w:cs="Arial"/>
                <w:noProof/>
                <w:webHidden/>
                <w:sz w:val="20"/>
                <w:szCs w:val="20"/>
              </w:rPr>
              <w:fldChar w:fldCharType="end"/>
            </w:r>
          </w:hyperlink>
        </w:p>
        <w:p w:rsidR="00D53DCE" w:rsidRPr="00D53DCE" w:rsidRDefault="000205BB" w:rsidP="00D53DCE">
          <w:pPr>
            <w:pStyle w:val="11"/>
            <w:tabs>
              <w:tab w:val="left" w:pos="993"/>
              <w:tab w:val="right" w:leader="dot" w:pos="8296"/>
            </w:tabs>
            <w:spacing w:after="0" w:line="360" w:lineRule="auto"/>
            <w:ind w:left="992" w:hanging="992"/>
            <w:rPr>
              <w:rFonts w:ascii="Arial" w:eastAsiaTheme="minorEastAsia" w:hAnsi="Arial" w:cs="Arial"/>
              <w:noProof/>
              <w:sz w:val="20"/>
              <w:szCs w:val="20"/>
            </w:rPr>
          </w:pPr>
          <w:hyperlink w:anchor="_Toc11857273" w:history="1">
            <w:r w:rsidR="00D53DCE" w:rsidRPr="00D53DCE">
              <w:rPr>
                <w:rStyle w:val="-"/>
                <w:rFonts w:ascii="Arial" w:hAnsi="Arial" w:cs="Arial"/>
                <w:noProof/>
                <w:sz w:val="20"/>
                <w:szCs w:val="20"/>
              </w:rPr>
              <w:t xml:space="preserve">2.2.2      </w:t>
            </w:r>
            <w:r w:rsidR="00271A77">
              <w:rPr>
                <w:rStyle w:val="-"/>
                <w:rFonts w:ascii="Arial" w:hAnsi="Arial" w:cs="Arial"/>
                <w:noProof/>
                <w:sz w:val="20"/>
                <w:szCs w:val="20"/>
              </w:rPr>
              <w:tab/>
            </w:r>
            <w:r w:rsidR="00D53DCE" w:rsidRPr="00D53DCE">
              <w:rPr>
                <w:rStyle w:val="-"/>
                <w:rFonts w:ascii="Arial" w:hAnsi="Arial" w:cs="Arial"/>
                <w:noProof/>
                <w:sz w:val="20"/>
                <w:szCs w:val="20"/>
              </w:rPr>
              <w:t>Μονάδα Ημερήσιας Νοσηλείας</w:t>
            </w:r>
            <w:r w:rsidR="00D53DCE" w:rsidRPr="00D53DCE">
              <w:rPr>
                <w:rFonts w:ascii="Arial" w:hAnsi="Arial" w:cs="Arial"/>
                <w:noProof/>
                <w:webHidden/>
                <w:sz w:val="20"/>
                <w:szCs w:val="20"/>
              </w:rPr>
              <w:tab/>
            </w:r>
            <w:r w:rsidR="00D53DCE" w:rsidRPr="00D53DCE">
              <w:rPr>
                <w:rFonts w:ascii="Arial" w:hAnsi="Arial" w:cs="Arial"/>
                <w:noProof/>
                <w:webHidden/>
                <w:sz w:val="20"/>
                <w:szCs w:val="20"/>
              </w:rPr>
              <w:fldChar w:fldCharType="begin"/>
            </w:r>
            <w:r w:rsidR="00D53DCE" w:rsidRPr="00D53DCE">
              <w:rPr>
                <w:rFonts w:ascii="Arial" w:hAnsi="Arial" w:cs="Arial"/>
                <w:noProof/>
                <w:webHidden/>
                <w:sz w:val="20"/>
                <w:szCs w:val="20"/>
              </w:rPr>
              <w:instrText xml:space="preserve"> PAGEREF _Toc11857273 \h </w:instrText>
            </w:r>
            <w:r w:rsidR="00D53DCE" w:rsidRPr="00D53DCE">
              <w:rPr>
                <w:rFonts w:ascii="Arial" w:hAnsi="Arial" w:cs="Arial"/>
                <w:noProof/>
                <w:webHidden/>
                <w:sz w:val="20"/>
                <w:szCs w:val="20"/>
              </w:rPr>
            </w:r>
            <w:r w:rsidR="00D53DCE" w:rsidRPr="00D53DCE">
              <w:rPr>
                <w:rFonts w:ascii="Arial" w:hAnsi="Arial" w:cs="Arial"/>
                <w:noProof/>
                <w:webHidden/>
                <w:sz w:val="20"/>
                <w:szCs w:val="20"/>
              </w:rPr>
              <w:fldChar w:fldCharType="separate"/>
            </w:r>
            <w:r w:rsidR="005D3C5B">
              <w:rPr>
                <w:rFonts w:ascii="Arial" w:hAnsi="Arial" w:cs="Arial"/>
                <w:noProof/>
                <w:webHidden/>
                <w:sz w:val="20"/>
                <w:szCs w:val="20"/>
              </w:rPr>
              <w:t>6</w:t>
            </w:r>
            <w:r w:rsidR="00D53DCE" w:rsidRPr="00D53DCE">
              <w:rPr>
                <w:rFonts w:ascii="Arial" w:hAnsi="Arial" w:cs="Arial"/>
                <w:noProof/>
                <w:webHidden/>
                <w:sz w:val="20"/>
                <w:szCs w:val="20"/>
              </w:rPr>
              <w:fldChar w:fldCharType="end"/>
            </w:r>
          </w:hyperlink>
        </w:p>
        <w:p w:rsidR="00D53DCE" w:rsidRPr="00D53DCE" w:rsidRDefault="000205BB" w:rsidP="00D53DCE">
          <w:pPr>
            <w:pStyle w:val="11"/>
            <w:tabs>
              <w:tab w:val="left" w:pos="993"/>
              <w:tab w:val="right" w:leader="dot" w:pos="8296"/>
            </w:tabs>
            <w:spacing w:after="0" w:line="360" w:lineRule="auto"/>
            <w:ind w:left="992" w:hanging="992"/>
            <w:rPr>
              <w:rFonts w:ascii="Arial" w:eastAsiaTheme="minorEastAsia" w:hAnsi="Arial" w:cs="Arial"/>
              <w:noProof/>
              <w:sz w:val="20"/>
              <w:szCs w:val="20"/>
            </w:rPr>
          </w:pPr>
          <w:hyperlink w:anchor="_Toc11857274" w:history="1">
            <w:r w:rsidR="00D53DCE" w:rsidRPr="00D53DCE">
              <w:rPr>
                <w:rStyle w:val="-"/>
                <w:rFonts w:ascii="Arial" w:hAnsi="Arial" w:cs="Arial"/>
                <w:noProof/>
                <w:sz w:val="20"/>
                <w:szCs w:val="20"/>
              </w:rPr>
              <w:t xml:space="preserve">2.2.3      </w:t>
            </w:r>
            <w:r w:rsidR="00271A77">
              <w:rPr>
                <w:rStyle w:val="-"/>
                <w:rFonts w:ascii="Arial" w:hAnsi="Arial" w:cs="Arial"/>
                <w:noProof/>
                <w:sz w:val="20"/>
                <w:szCs w:val="20"/>
              </w:rPr>
              <w:tab/>
            </w:r>
            <w:r w:rsidR="00D53DCE" w:rsidRPr="00D53DCE">
              <w:rPr>
                <w:rStyle w:val="-"/>
                <w:rFonts w:ascii="Arial" w:hAnsi="Arial" w:cs="Arial"/>
                <w:noProof/>
                <w:sz w:val="20"/>
                <w:szCs w:val="20"/>
              </w:rPr>
              <w:t>Μονάδα Τεχνητού Νεφρού</w:t>
            </w:r>
            <w:r w:rsidR="00D53DCE" w:rsidRPr="00D53DCE">
              <w:rPr>
                <w:rFonts w:ascii="Arial" w:hAnsi="Arial" w:cs="Arial"/>
                <w:noProof/>
                <w:webHidden/>
                <w:sz w:val="20"/>
                <w:szCs w:val="20"/>
              </w:rPr>
              <w:tab/>
            </w:r>
            <w:r w:rsidR="00D53DCE" w:rsidRPr="00D53DCE">
              <w:rPr>
                <w:rFonts w:ascii="Arial" w:hAnsi="Arial" w:cs="Arial"/>
                <w:noProof/>
                <w:webHidden/>
                <w:sz w:val="20"/>
                <w:szCs w:val="20"/>
              </w:rPr>
              <w:fldChar w:fldCharType="begin"/>
            </w:r>
            <w:r w:rsidR="00D53DCE" w:rsidRPr="00D53DCE">
              <w:rPr>
                <w:rFonts w:ascii="Arial" w:hAnsi="Arial" w:cs="Arial"/>
                <w:noProof/>
                <w:webHidden/>
                <w:sz w:val="20"/>
                <w:szCs w:val="20"/>
              </w:rPr>
              <w:instrText xml:space="preserve"> PAGEREF _Toc11857274 \h </w:instrText>
            </w:r>
            <w:r w:rsidR="00D53DCE" w:rsidRPr="00D53DCE">
              <w:rPr>
                <w:rFonts w:ascii="Arial" w:hAnsi="Arial" w:cs="Arial"/>
                <w:noProof/>
                <w:webHidden/>
                <w:sz w:val="20"/>
                <w:szCs w:val="20"/>
              </w:rPr>
            </w:r>
            <w:r w:rsidR="00D53DCE" w:rsidRPr="00D53DCE">
              <w:rPr>
                <w:rFonts w:ascii="Arial" w:hAnsi="Arial" w:cs="Arial"/>
                <w:noProof/>
                <w:webHidden/>
                <w:sz w:val="20"/>
                <w:szCs w:val="20"/>
              </w:rPr>
              <w:fldChar w:fldCharType="separate"/>
            </w:r>
            <w:r w:rsidR="005D3C5B">
              <w:rPr>
                <w:rFonts w:ascii="Arial" w:hAnsi="Arial" w:cs="Arial"/>
                <w:noProof/>
                <w:webHidden/>
                <w:sz w:val="20"/>
                <w:szCs w:val="20"/>
              </w:rPr>
              <w:t>7</w:t>
            </w:r>
            <w:r w:rsidR="00D53DCE" w:rsidRPr="00D53DCE">
              <w:rPr>
                <w:rFonts w:ascii="Arial" w:hAnsi="Arial" w:cs="Arial"/>
                <w:noProof/>
                <w:webHidden/>
                <w:sz w:val="20"/>
                <w:szCs w:val="20"/>
              </w:rPr>
              <w:fldChar w:fldCharType="end"/>
            </w:r>
          </w:hyperlink>
        </w:p>
        <w:p w:rsidR="00D53DCE" w:rsidRPr="00D53DCE" w:rsidRDefault="000205BB" w:rsidP="00D53DCE">
          <w:pPr>
            <w:pStyle w:val="11"/>
            <w:tabs>
              <w:tab w:val="left" w:pos="993"/>
              <w:tab w:val="right" w:leader="dot" w:pos="8296"/>
            </w:tabs>
            <w:spacing w:after="0" w:line="360" w:lineRule="auto"/>
            <w:ind w:left="992" w:hanging="992"/>
            <w:rPr>
              <w:rFonts w:ascii="Arial" w:eastAsiaTheme="minorEastAsia" w:hAnsi="Arial" w:cs="Arial"/>
              <w:noProof/>
              <w:sz w:val="20"/>
              <w:szCs w:val="20"/>
            </w:rPr>
          </w:pPr>
          <w:hyperlink w:anchor="_Toc11857275" w:history="1">
            <w:r w:rsidR="00D53DCE" w:rsidRPr="00D53DCE">
              <w:rPr>
                <w:rStyle w:val="-"/>
                <w:rFonts w:ascii="Arial" w:hAnsi="Arial" w:cs="Arial"/>
                <w:noProof/>
                <w:sz w:val="20"/>
                <w:szCs w:val="20"/>
              </w:rPr>
              <w:t xml:space="preserve">2.2.4      </w:t>
            </w:r>
            <w:r w:rsidR="00271A77">
              <w:rPr>
                <w:rStyle w:val="-"/>
                <w:rFonts w:ascii="Arial" w:hAnsi="Arial" w:cs="Arial"/>
                <w:noProof/>
                <w:sz w:val="20"/>
                <w:szCs w:val="20"/>
              </w:rPr>
              <w:tab/>
            </w:r>
            <w:r w:rsidR="00D53DCE" w:rsidRPr="00D53DCE">
              <w:rPr>
                <w:rStyle w:val="-"/>
                <w:rFonts w:ascii="Arial" w:hAnsi="Arial" w:cs="Arial"/>
                <w:noProof/>
                <w:sz w:val="20"/>
                <w:szCs w:val="20"/>
              </w:rPr>
              <w:t>Τμήμα Ενδοσκοπήσεων</w:t>
            </w:r>
            <w:r w:rsidR="00D53DCE" w:rsidRPr="00D53DCE">
              <w:rPr>
                <w:rFonts w:ascii="Arial" w:hAnsi="Arial" w:cs="Arial"/>
                <w:noProof/>
                <w:webHidden/>
                <w:sz w:val="20"/>
                <w:szCs w:val="20"/>
              </w:rPr>
              <w:tab/>
            </w:r>
            <w:r w:rsidR="00D53DCE" w:rsidRPr="00D53DCE">
              <w:rPr>
                <w:rFonts w:ascii="Arial" w:hAnsi="Arial" w:cs="Arial"/>
                <w:noProof/>
                <w:webHidden/>
                <w:sz w:val="20"/>
                <w:szCs w:val="20"/>
              </w:rPr>
              <w:fldChar w:fldCharType="begin"/>
            </w:r>
            <w:r w:rsidR="00D53DCE" w:rsidRPr="00D53DCE">
              <w:rPr>
                <w:rFonts w:ascii="Arial" w:hAnsi="Arial" w:cs="Arial"/>
                <w:noProof/>
                <w:webHidden/>
                <w:sz w:val="20"/>
                <w:szCs w:val="20"/>
              </w:rPr>
              <w:instrText xml:space="preserve"> PAGEREF _Toc11857275 \h </w:instrText>
            </w:r>
            <w:r w:rsidR="00D53DCE" w:rsidRPr="00D53DCE">
              <w:rPr>
                <w:rFonts w:ascii="Arial" w:hAnsi="Arial" w:cs="Arial"/>
                <w:noProof/>
                <w:webHidden/>
                <w:sz w:val="20"/>
                <w:szCs w:val="20"/>
              </w:rPr>
            </w:r>
            <w:r w:rsidR="00D53DCE" w:rsidRPr="00D53DCE">
              <w:rPr>
                <w:rFonts w:ascii="Arial" w:hAnsi="Arial" w:cs="Arial"/>
                <w:noProof/>
                <w:webHidden/>
                <w:sz w:val="20"/>
                <w:szCs w:val="20"/>
              </w:rPr>
              <w:fldChar w:fldCharType="separate"/>
            </w:r>
            <w:r w:rsidR="005D3C5B">
              <w:rPr>
                <w:rFonts w:ascii="Arial" w:hAnsi="Arial" w:cs="Arial"/>
                <w:noProof/>
                <w:webHidden/>
                <w:sz w:val="20"/>
                <w:szCs w:val="20"/>
              </w:rPr>
              <w:t>7</w:t>
            </w:r>
            <w:r w:rsidR="00D53DCE" w:rsidRPr="00D53DCE">
              <w:rPr>
                <w:rFonts w:ascii="Arial" w:hAnsi="Arial" w:cs="Arial"/>
                <w:noProof/>
                <w:webHidden/>
                <w:sz w:val="20"/>
                <w:szCs w:val="20"/>
              </w:rPr>
              <w:fldChar w:fldCharType="end"/>
            </w:r>
          </w:hyperlink>
        </w:p>
        <w:p w:rsidR="00D53DCE" w:rsidRPr="00D53DCE" w:rsidRDefault="000205BB" w:rsidP="00D53DCE">
          <w:pPr>
            <w:pStyle w:val="11"/>
            <w:tabs>
              <w:tab w:val="left" w:pos="993"/>
              <w:tab w:val="right" w:leader="dot" w:pos="8296"/>
            </w:tabs>
            <w:spacing w:after="0" w:line="360" w:lineRule="auto"/>
            <w:ind w:left="992" w:hanging="992"/>
            <w:rPr>
              <w:rFonts w:ascii="Arial" w:eastAsiaTheme="minorEastAsia" w:hAnsi="Arial" w:cs="Arial"/>
              <w:noProof/>
              <w:sz w:val="20"/>
              <w:szCs w:val="20"/>
            </w:rPr>
          </w:pPr>
          <w:hyperlink w:anchor="_Toc11857276" w:history="1">
            <w:r w:rsidR="00D53DCE" w:rsidRPr="00D53DCE">
              <w:rPr>
                <w:rStyle w:val="-"/>
                <w:rFonts w:ascii="Arial" w:hAnsi="Arial" w:cs="Arial"/>
                <w:noProof/>
                <w:sz w:val="20"/>
                <w:szCs w:val="20"/>
              </w:rPr>
              <w:t xml:space="preserve">2.2.5      </w:t>
            </w:r>
            <w:r w:rsidR="00271A77">
              <w:rPr>
                <w:rStyle w:val="-"/>
                <w:rFonts w:ascii="Arial" w:hAnsi="Arial" w:cs="Arial"/>
                <w:noProof/>
                <w:sz w:val="20"/>
                <w:szCs w:val="20"/>
              </w:rPr>
              <w:tab/>
            </w:r>
            <w:r w:rsidR="00D53DCE" w:rsidRPr="00D53DCE">
              <w:rPr>
                <w:rStyle w:val="-"/>
                <w:rFonts w:ascii="Arial" w:hAnsi="Arial" w:cs="Arial"/>
                <w:noProof/>
                <w:sz w:val="20"/>
                <w:szCs w:val="20"/>
              </w:rPr>
              <w:t>Τμήμα Φυσικοθεραπείας</w:t>
            </w:r>
            <w:r w:rsidR="00D53DCE" w:rsidRPr="00D53DCE">
              <w:rPr>
                <w:rFonts w:ascii="Arial" w:hAnsi="Arial" w:cs="Arial"/>
                <w:noProof/>
                <w:webHidden/>
                <w:sz w:val="20"/>
                <w:szCs w:val="20"/>
              </w:rPr>
              <w:tab/>
            </w:r>
            <w:r w:rsidR="00D53DCE" w:rsidRPr="00D53DCE">
              <w:rPr>
                <w:rFonts w:ascii="Arial" w:hAnsi="Arial" w:cs="Arial"/>
                <w:noProof/>
                <w:webHidden/>
                <w:sz w:val="20"/>
                <w:szCs w:val="20"/>
              </w:rPr>
              <w:fldChar w:fldCharType="begin"/>
            </w:r>
            <w:r w:rsidR="00D53DCE" w:rsidRPr="00D53DCE">
              <w:rPr>
                <w:rFonts w:ascii="Arial" w:hAnsi="Arial" w:cs="Arial"/>
                <w:noProof/>
                <w:webHidden/>
                <w:sz w:val="20"/>
                <w:szCs w:val="20"/>
              </w:rPr>
              <w:instrText xml:space="preserve"> PAGEREF _Toc11857276 \h </w:instrText>
            </w:r>
            <w:r w:rsidR="00D53DCE" w:rsidRPr="00D53DCE">
              <w:rPr>
                <w:rFonts w:ascii="Arial" w:hAnsi="Arial" w:cs="Arial"/>
                <w:noProof/>
                <w:webHidden/>
                <w:sz w:val="20"/>
                <w:szCs w:val="20"/>
              </w:rPr>
            </w:r>
            <w:r w:rsidR="00D53DCE" w:rsidRPr="00D53DCE">
              <w:rPr>
                <w:rFonts w:ascii="Arial" w:hAnsi="Arial" w:cs="Arial"/>
                <w:noProof/>
                <w:webHidden/>
                <w:sz w:val="20"/>
                <w:szCs w:val="20"/>
              </w:rPr>
              <w:fldChar w:fldCharType="separate"/>
            </w:r>
            <w:r w:rsidR="005D3C5B">
              <w:rPr>
                <w:rFonts w:ascii="Arial" w:hAnsi="Arial" w:cs="Arial"/>
                <w:noProof/>
                <w:webHidden/>
                <w:sz w:val="20"/>
                <w:szCs w:val="20"/>
              </w:rPr>
              <w:t>7</w:t>
            </w:r>
            <w:r w:rsidR="00D53DCE" w:rsidRPr="00D53DCE">
              <w:rPr>
                <w:rFonts w:ascii="Arial" w:hAnsi="Arial" w:cs="Arial"/>
                <w:noProof/>
                <w:webHidden/>
                <w:sz w:val="20"/>
                <w:szCs w:val="20"/>
              </w:rPr>
              <w:fldChar w:fldCharType="end"/>
            </w:r>
          </w:hyperlink>
        </w:p>
        <w:p w:rsidR="00D53DCE" w:rsidRPr="00D53DCE" w:rsidRDefault="000205BB" w:rsidP="00D53DCE">
          <w:pPr>
            <w:pStyle w:val="11"/>
            <w:tabs>
              <w:tab w:val="left" w:pos="993"/>
              <w:tab w:val="right" w:leader="dot" w:pos="8296"/>
            </w:tabs>
            <w:spacing w:after="0" w:line="360" w:lineRule="auto"/>
            <w:ind w:left="992" w:hanging="992"/>
            <w:rPr>
              <w:rFonts w:ascii="Arial" w:eastAsiaTheme="minorEastAsia" w:hAnsi="Arial" w:cs="Arial"/>
              <w:noProof/>
              <w:sz w:val="20"/>
              <w:szCs w:val="20"/>
            </w:rPr>
          </w:pPr>
          <w:hyperlink w:anchor="_Toc11857277" w:history="1">
            <w:r w:rsidR="00D53DCE" w:rsidRPr="00D53DCE">
              <w:rPr>
                <w:rStyle w:val="-"/>
                <w:rFonts w:ascii="Arial" w:hAnsi="Arial" w:cs="Arial"/>
                <w:noProof/>
                <w:sz w:val="20"/>
                <w:szCs w:val="20"/>
              </w:rPr>
              <w:t xml:space="preserve">2.2.6      </w:t>
            </w:r>
            <w:r w:rsidR="00271A77">
              <w:rPr>
                <w:rStyle w:val="-"/>
                <w:rFonts w:ascii="Arial" w:hAnsi="Arial" w:cs="Arial"/>
                <w:noProof/>
                <w:sz w:val="20"/>
                <w:szCs w:val="20"/>
              </w:rPr>
              <w:tab/>
            </w:r>
            <w:r w:rsidR="00D53DCE" w:rsidRPr="00D53DCE">
              <w:rPr>
                <w:rStyle w:val="-"/>
                <w:rFonts w:ascii="Arial" w:hAnsi="Arial" w:cs="Arial"/>
                <w:noProof/>
                <w:sz w:val="20"/>
                <w:szCs w:val="20"/>
              </w:rPr>
              <w:t>Αύξηση Δυναμικότητας Μ.Ε.Θ. – Πρόβλεψη Μ.Α.Φ.</w:t>
            </w:r>
            <w:r w:rsidR="00D53DCE" w:rsidRPr="00D53DCE">
              <w:rPr>
                <w:rFonts w:ascii="Arial" w:hAnsi="Arial" w:cs="Arial"/>
                <w:noProof/>
                <w:webHidden/>
                <w:sz w:val="20"/>
                <w:szCs w:val="20"/>
              </w:rPr>
              <w:tab/>
            </w:r>
            <w:r w:rsidR="00D53DCE" w:rsidRPr="00D53DCE">
              <w:rPr>
                <w:rFonts w:ascii="Arial" w:hAnsi="Arial" w:cs="Arial"/>
                <w:noProof/>
                <w:webHidden/>
                <w:sz w:val="20"/>
                <w:szCs w:val="20"/>
              </w:rPr>
              <w:fldChar w:fldCharType="begin"/>
            </w:r>
            <w:r w:rsidR="00D53DCE" w:rsidRPr="00D53DCE">
              <w:rPr>
                <w:rFonts w:ascii="Arial" w:hAnsi="Arial" w:cs="Arial"/>
                <w:noProof/>
                <w:webHidden/>
                <w:sz w:val="20"/>
                <w:szCs w:val="20"/>
              </w:rPr>
              <w:instrText xml:space="preserve"> PAGEREF _Toc11857277 \h </w:instrText>
            </w:r>
            <w:r w:rsidR="00D53DCE" w:rsidRPr="00D53DCE">
              <w:rPr>
                <w:rFonts w:ascii="Arial" w:hAnsi="Arial" w:cs="Arial"/>
                <w:noProof/>
                <w:webHidden/>
                <w:sz w:val="20"/>
                <w:szCs w:val="20"/>
              </w:rPr>
            </w:r>
            <w:r w:rsidR="00D53DCE" w:rsidRPr="00D53DCE">
              <w:rPr>
                <w:rFonts w:ascii="Arial" w:hAnsi="Arial" w:cs="Arial"/>
                <w:noProof/>
                <w:webHidden/>
                <w:sz w:val="20"/>
                <w:szCs w:val="20"/>
              </w:rPr>
              <w:fldChar w:fldCharType="separate"/>
            </w:r>
            <w:r w:rsidR="005D3C5B">
              <w:rPr>
                <w:rFonts w:ascii="Arial" w:hAnsi="Arial" w:cs="Arial"/>
                <w:noProof/>
                <w:webHidden/>
                <w:sz w:val="20"/>
                <w:szCs w:val="20"/>
              </w:rPr>
              <w:t>7</w:t>
            </w:r>
            <w:r w:rsidR="00D53DCE" w:rsidRPr="00D53DCE">
              <w:rPr>
                <w:rFonts w:ascii="Arial" w:hAnsi="Arial" w:cs="Arial"/>
                <w:noProof/>
                <w:webHidden/>
                <w:sz w:val="20"/>
                <w:szCs w:val="20"/>
              </w:rPr>
              <w:fldChar w:fldCharType="end"/>
            </w:r>
          </w:hyperlink>
        </w:p>
        <w:p w:rsidR="0065076E" w:rsidRDefault="0065076E" w:rsidP="00D53DCE">
          <w:pPr>
            <w:pStyle w:val="11"/>
            <w:tabs>
              <w:tab w:val="left" w:pos="993"/>
              <w:tab w:val="right" w:leader="dot" w:pos="8296"/>
            </w:tabs>
            <w:spacing w:after="0" w:line="360" w:lineRule="auto"/>
            <w:ind w:left="992" w:hanging="992"/>
            <w:rPr>
              <w:rStyle w:val="-"/>
              <w:rFonts w:ascii="Arial" w:hAnsi="Arial" w:cs="Arial"/>
              <w:b/>
              <w:noProof/>
              <w:sz w:val="20"/>
              <w:szCs w:val="20"/>
            </w:rPr>
          </w:pPr>
        </w:p>
        <w:p w:rsidR="00D53DCE" w:rsidRPr="00271A77" w:rsidRDefault="000205BB" w:rsidP="00D53DCE">
          <w:pPr>
            <w:pStyle w:val="11"/>
            <w:tabs>
              <w:tab w:val="left" w:pos="993"/>
              <w:tab w:val="right" w:leader="dot" w:pos="8296"/>
            </w:tabs>
            <w:spacing w:after="0" w:line="360" w:lineRule="auto"/>
            <w:ind w:left="992" w:hanging="992"/>
            <w:rPr>
              <w:rFonts w:ascii="Arial" w:eastAsiaTheme="minorEastAsia" w:hAnsi="Arial" w:cs="Arial"/>
              <w:b/>
              <w:noProof/>
              <w:sz w:val="20"/>
              <w:szCs w:val="20"/>
            </w:rPr>
          </w:pPr>
          <w:hyperlink w:anchor="_Toc11857278" w:history="1">
            <w:r w:rsidR="00D53DCE" w:rsidRPr="00271A77">
              <w:rPr>
                <w:rStyle w:val="-"/>
                <w:rFonts w:ascii="Arial" w:hAnsi="Arial" w:cs="Arial"/>
                <w:b/>
                <w:noProof/>
                <w:sz w:val="20"/>
                <w:szCs w:val="20"/>
              </w:rPr>
              <w:t>3.</w:t>
            </w:r>
            <w:r w:rsidR="00D53DCE" w:rsidRPr="00271A77">
              <w:rPr>
                <w:rFonts w:ascii="Arial" w:eastAsiaTheme="minorEastAsia" w:hAnsi="Arial" w:cs="Arial"/>
                <w:b/>
                <w:noProof/>
                <w:sz w:val="20"/>
                <w:szCs w:val="20"/>
              </w:rPr>
              <w:tab/>
            </w:r>
            <w:r w:rsidR="00D53DCE" w:rsidRPr="00271A77">
              <w:rPr>
                <w:rStyle w:val="-"/>
                <w:rFonts w:ascii="Arial" w:hAnsi="Arial" w:cs="Arial"/>
                <w:b/>
                <w:noProof/>
                <w:sz w:val="20"/>
                <w:szCs w:val="20"/>
              </w:rPr>
              <w:t>ΠΡΟΣΕΓΓΙΣΤΙΚΟΣ ΠΡΟΫΠΟΛΟΓΙΣΜΟΣ ΝΟΣΟΚΟΜΕΙΟΥ</w:t>
            </w:r>
            <w:r w:rsidR="00D53DCE" w:rsidRPr="00271A77">
              <w:rPr>
                <w:rFonts w:ascii="Arial" w:hAnsi="Arial" w:cs="Arial"/>
                <w:b/>
                <w:noProof/>
                <w:webHidden/>
                <w:sz w:val="20"/>
                <w:szCs w:val="20"/>
              </w:rPr>
              <w:tab/>
            </w:r>
            <w:r w:rsidR="00D53DCE" w:rsidRPr="00271A77">
              <w:rPr>
                <w:rFonts w:ascii="Arial" w:hAnsi="Arial" w:cs="Arial"/>
                <w:b/>
                <w:noProof/>
                <w:webHidden/>
                <w:sz w:val="20"/>
                <w:szCs w:val="20"/>
              </w:rPr>
              <w:fldChar w:fldCharType="begin"/>
            </w:r>
            <w:r w:rsidR="00D53DCE" w:rsidRPr="00271A77">
              <w:rPr>
                <w:rFonts w:ascii="Arial" w:hAnsi="Arial" w:cs="Arial"/>
                <w:b/>
                <w:noProof/>
                <w:webHidden/>
                <w:sz w:val="20"/>
                <w:szCs w:val="20"/>
              </w:rPr>
              <w:instrText xml:space="preserve"> PAGEREF _Toc11857278 \h </w:instrText>
            </w:r>
            <w:r w:rsidR="00D53DCE" w:rsidRPr="00271A77">
              <w:rPr>
                <w:rFonts w:ascii="Arial" w:hAnsi="Arial" w:cs="Arial"/>
                <w:b/>
                <w:noProof/>
                <w:webHidden/>
                <w:sz w:val="20"/>
                <w:szCs w:val="20"/>
              </w:rPr>
            </w:r>
            <w:r w:rsidR="00D53DCE" w:rsidRPr="00271A77">
              <w:rPr>
                <w:rFonts w:ascii="Arial" w:hAnsi="Arial" w:cs="Arial"/>
                <w:b/>
                <w:noProof/>
                <w:webHidden/>
                <w:sz w:val="20"/>
                <w:szCs w:val="20"/>
              </w:rPr>
              <w:fldChar w:fldCharType="separate"/>
            </w:r>
            <w:r w:rsidR="005D3C5B">
              <w:rPr>
                <w:rFonts w:ascii="Arial" w:hAnsi="Arial" w:cs="Arial"/>
                <w:b/>
                <w:noProof/>
                <w:webHidden/>
                <w:sz w:val="20"/>
                <w:szCs w:val="20"/>
              </w:rPr>
              <w:t>8</w:t>
            </w:r>
            <w:r w:rsidR="00D53DCE" w:rsidRPr="00271A77">
              <w:rPr>
                <w:rFonts w:ascii="Arial" w:hAnsi="Arial" w:cs="Arial"/>
                <w:b/>
                <w:noProof/>
                <w:webHidden/>
                <w:sz w:val="20"/>
                <w:szCs w:val="20"/>
              </w:rPr>
              <w:fldChar w:fldCharType="end"/>
            </w:r>
          </w:hyperlink>
        </w:p>
        <w:p w:rsidR="00D53DCE" w:rsidRPr="00D53DCE" w:rsidRDefault="000205BB" w:rsidP="00D53DCE">
          <w:pPr>
            <w:pStyle w:val="11"/>
            <w:tabs>
              <w:tab w:val="left" w:pos="660"/>
              <w:tab w:val="left" w:pos="993"/>
              <w:tab w:val="right" w:leader="dot" w:pos="8296"/>
            </w:tabs>
            <w:spacing w:after="0" w:line="360" w:lineRule="auto"/>
            <w:ind w:left="992" w:hanging="992"/>
            <w:rPr>
              <w:rFonts w:ascii="Arial" w:eastAsiaTheme="minorEastAsia" w:hAnsi="Arial" w:cs="Arial"/>
              <w:noProof/>
              <w:sz w:val="20"/>
              <w:szCs w:val="20"/>
            </w:rPr>
          </w:pPr>
          <w:hyperlink w:anchor="_Toc11857279" w:history="1">
            <w:r w:rsidR="00D53DCE" w:rsidRPr="00D53DCE">
              <w:rPr>
                <w:rStyle w:val="-"/>
                <w:rFonts w:ascii="Arial" w:hAnsi="Arial" w:cs="Arial"/>
                <w:noProof/>
                <w:sz w:val="20"/>
                <w:szCs w:val="20"/>
              </w:rPr>
              <w:t>3.1</w:t>
            </w:r>
            <w:r w:rsidR="00D53DCE" w:rsidRPr="00D53DCE">
              <w:rPr>
                <w:rFonts w:ascii="Arial" w:eastAsiaTheme="minorEastAsia" w:hAnsi="Arial" w:cs="Arial"/>
                <w:noProof/>
                <w:sz w:val="20"/>
                <w:szCs w:val="20"/>
              </w:rPr>
              <w:tab/>
            </w:r>
            <w:r w:rsidR="00271A77">
              <w:rPr>
                <w:rFonts w:ascii="Arial" w:eastAsiaTheme="minorEastAsia" w:hAnsi="Arial" w:cs="Arial"/>
                <w:noProof/>
                <w:sz w:val="20"/>
                <w:szCs w:val="20"/>
              </w:rPr>
              <w:tab/>
            </w:r>
            <w:r w:rsidR="00D53DCE" w:rsidRPr="00D53DCE">
              <w:rPr>
                <w:rStyle w:val="-"/>
                <w:rFonts w:ascii="Arial" w:hAnsi="Arial" w:cs="Arial"/>
                <w:noProof/>
                <w:sz w:val="20"/>
                <w:szCs w:val="20"/>
              </w:rPr>
              <w:t xml:space="preserve">ΠΡΟΣΕΓΓΙΣΤΙΚΟΣ ΠΡΟΫΠΟΛΟΓΙΣΜΟΣ ΝΟΣΟΚΟΜΕΙΟΥ </w:t>
            </w:r>
            <w:r w:rsidR="00271A77">
              <w:rPr>
                <w:rStyle w:val="-"/>
                <w:rFonts w:ascii="Arial" w:hAnsi="Arial" w:cs="Arial"/>
                <w:noProof/>
                <w:sz w:val="20"/>
                <w:szCs w:val="20"/>
              </w:rPr>
              <w:br/>
            </w:r>
            <w:r w:rsidR="00D53DCE" w:rsidRPr="00D53DCE">
              <w:rPr>
                <w:rStyle w:val="-"/>
                <w:rFonts w:ascii="Arial" w:hAnsi="Arial" w:cs="Arial"/>
                <w:noProof/>
                <w:sz w:val="20"/>
                <w:szCs w:val="20"/>
              </w:rPr>
              <w:t>ΒΑΣΙΚΗΣ ΥΠΟΔΟ</w:t>
            </w:r>
            <w:r w:rsidR="007E3B83">
              <w:rPr>
                <w:rStyle w:val="-"/>
                <w:rFonts w:ascii="Arial" w:hAnsi="Arial" w:cs="Arial"/>
                <w:noProof/>
                <w:sz w:val="20"/>
                <w:szCs w:val="20"/>
              </w:rPr>
              <w:t>Μ</w:t>
            </w:r>
            <w:r w:rsidR="00D53DCE" w:rsidRPr="00D53DCE">
              <w:rPr>
                <w:rStyle w:val="-"/>
                <w:rFonts w:ascii="Arial" w:hAnsi="Arial" w:cs="Arial"/>
                <w:noProof/>
                <w:sz w:val="20"/>
                <w:szCs w:val="20"/>
              </w:rPr>
              <w:t>ΗΣ</w:t>
            </w:r>
            <w:r w:rsidR="00D53DCE" w:rsidRPr="00D53DCE">
              <w:rPr>
                <w:rFonts w:ascii="Arial" w:hAnsi="Arial" w:cs="Arial"/>
                <w:noProof/>
                <w:webHidden/>
                <w:sz w:val="20"/>
                <w:szCs w:val="20"/>
              </w:rPr>
              <w:tab/>
            </w:r>
            <w:r w:rsidR="00D53DCE" w:rsidRPr="00D53DCE">
              <w:rPr>
                <w:rFonts w:ascii="Arial" w:hAnsi="Arial" w:cs="Arial"/>
                <w:noProof/>
                <w:webHidden/>
                <w:sz w:val="20"/>
                <w:szCs w:val="20"/>
              </w:rPr>
              <w:fldChar w:fldCharType="begin"/>
            </w:r>
            <w:r w:rsidR="00D53DCE" w:rsidRPr="00D53DCE">
              <w:rPr>
                <w:rFonts w:ascii="Arial" w:hAnsi="Arial" w:cs="Arial"/>
                <w:noProof/>
                <w:webHidden/>
                <w:sz w:val="20"/>
                <w:szCs w:val="20"/>
              </w:rPr>
              <w:instrText xml:space="preserve"> PAGEREF _Toc11857279 \h </w:instrText>
            </w:r>
            <w:r w:rsidR="00D53DCE" w:rsidRPr="00D53DCE">
              <w:rPr>
                <w:rFonts w:ascii="Arial" w:hAnsi="Arial" w:cs="Arial"/>
                <w:noProof/>
                <w:webHidden/>
                <w:sz w:val="20"/>
                <w:szCs w:val="20"/>
              </w:rPr>
            </w:r>
            <w:r w:rsidR="00D53DCE" w:rsidRPr="00D53DCE">
              <w:rPr>
                <w:rFonts w:ascii="Arial" w:hAnsi="Arial" w:cs="Arial"/>
                <w:noProof/>
                <w:webHidden/>
                <w:sz w:val="20"/>
                <w:szCs w:val="20"/>
              </w:rPr>
              <w:fldChar w:fldCharType="separate"/>
            </w:r>
            <w:r w:rsidR="005D3C5B">
              <w:rPr>
                <w:rFonts w:ascii="Arial" w:hAnsi="Arial" w:cs="Arial"/>
                <w:noProof/>
                <w:webHidden/>
                <w:sz w:val="20"/>
                <w:szCs w:val="20"/>
              </w:rPr>
              <w:t>8</w:t>
            </w:r>
            <w:r w:rsidR="00D53DCE" w:rsidRPr="00D53DCE">
              <w:rPr>
                <w:rFonts w:ascii="Arial" w:hAnsi="Arial" w:cs="Arial"/>
                <w:noProof/>
                <w:webHidden/>
                <w:sz w:val="20"/>
                <w:szCs w:val="20"/>
              </w:rPr>
              <w:fldChar w:fldCharType="end"/>
            </w:r>
          </w:hyperlink>
        </w:p>
        <w:p w:rsidR="00D53DCE" w:rsidRPr="00D53DCE" w:rsidRDefault="000205BB" w:rsidP="00D53DCE">
          <w:pPr>
            <w:pStyle w:val="11"/>
            <w:tabs>
              <w:tab w:val="left" w:pos="660"/>
              <w:tab w:val="left" w:pos="993"/>
              <w:tab w:val="right" w:leader="dot" w:pos="8296"/>
            </w:tabs>
            <w:spacing w:after="0" w:line="360" w:lineRule="auto"/>
            <w:ind w:left="992" w:hanging="992"/>
            <w:rPr>
              <w:rFonts w:ascii="Arial" w:eastAsiaTheme="minorEastAsia" w:hAnsi="Arial" w:cs="Arial"/>
              <w:noProof/>
              <w:sz w:val="20"/>
              <w:szCs w:val="20"/>
            </w:rPr>
          </w:pPr>
          <w:hyperlink w:anchor="_Toc11857280" w:history="1">
            <w:r w:rsidR="00D53DCE" w:rsidRPr="00D53DCE">
              <w:rPr>
                <w:rStyle w:val="-"/>
                <w:rFonts w:ascii="Arial" w:hAnsi="Arial" w:cs="Arial"/>
                <w:noProof/>
                <w:sz w:val="20"/>
                <w:szCs w:val="20"/>
              </w:rPr>
              <w:t>3.2</w:t>
            </w:r>
            <w:r w:rsidR="00D53DCE" w:rsidRPr="00D53DCE">
              <w:rPr>
                <w:rFonts w:ascii="Arial" w:eastAsiaTheme="minorEastAsia" w:hAnsi="Arial" w:cs="Arial"/>
                <w:noProof/>
                <w:sz w:val="20"/>
                <w:szCs w:val="20"/>
              </w:rPr>
              <w:tab/>
            </w:r>
            <w:r w:rsidR="00271A77">
              <w:rPr>
                <w:rFonts w:ascii="Arial" w:eastAsiaTheme="minorEastAsia" w:hAnsi="Arial" w:cs="Arial"/>
                <w:noProof/>
                <w:sz w:val="20"/>
                <w:szCs w:val="20"/>
              </w:rPr>
              <w:tab/>
            </w:r>
            <w:r w:rsidR="00D53DCE" w:rsidRPr="00D53DCE">
              <w:rPr>
                <w:rStyle w:val="-"/>
                <w:rFonts w:ascii="Arial" w:hAnsi="Arial" w:cs="Arial"/>
                <w:noProof/>
                <w:sz w:val="20"/>
                <w:szCs w:val="20"/>
              </w:rPr>
              <w:t>ΠΡΟΣΕΓΓΙΣΤΙΚΟΣ ΠΡΟΫΠΟΛΟΓΙΣΜΟΣ ΝΟΣΟΚΟΜΕΙΟΥ ΔΙΕΥΡΥΜΕΝΗΣ ΥΠΟΔΟ</w:t>
            </w:r>
            <w:r w:rsidR="004C6C7D">
              <w:rPr>
                <w:rStyle w:val="-"/>
                <w:rFonts w:ascii="Arial" w:hAnsi="Arial" w:cs="Arial"/>
                <w:noProof/>
                <w:sz w:val="20"/>
                <w:szCs w:val="20"/>
              </w:rPr>
              <w:t>Μ</w:t>
            </w:r>
            <w:r w:rsidR="00D53DCE" w:rsidRPr="00D53DCE">
              <w:rPr>
                <w:rStyle w:val="-"/>
                <w:rFonts w:ascii="Arial" w:hAnsi="Arial" w:cs="Arial"/>
                <w:noProof/>
                <w:sz w:val="20"/>
                <w:szCs w:val="20"/>
              </w:rPr>
              <w:t>ΗΣ</w:t>
            </w:r>
            <w:r w:rsidR="00D53DCE" w:rsidRPr="00D53DCE">
              <w:rPr>
                <w:rFonts w:ascii="Arial" w:hAnsi="Arial" w:cs="Arial"/>
                <w:noProof/>
                <w:webHidden/>
                <w:sz w:val="20"/>
                <w:szCs w:val="20"/>
              </w:rPr>
              <w:tab/>
            </w:r>
            <w:r w:rsidR="00D53DCE" w:rsidRPr="00D53DCE">
              <w:rPr>
                <w:rFonts w:ascii="Arial" w:hAnsi="Arial" w:cs="Arial"/>
                <w:noProof/>
                <w:webHidden/>
                <w:sz w:val="20"/>
                <w:szCs w:val="20"/>
              </w:rPr>
              <w:fldChar w:fldCharType="begin"/>
            </w:r>
            <w:r w:rsidR="00D53DCE" w:rsidRPr="00D53DCE">
              <w:rPr>
                <w:rFonts w:ascii="Arial" w:hAnsi="Arial" w:cs="Arial"/>
                <w:noProof/>
                <w:webHidden/>
                <w:sz w:val="20"/>
                <w:szCs w:val="20"/>
              </w:rPr>
              <w:instrText xml:space="preserve"> PAGEREF _Toc11857280 \h </w:instrText>
            </w:r>
            <w:r w:rsidR="00D53DCE" w:rsidRPr="00D53DCE">
              <w:rPr>
                <w:rFonts w:ascii="Arial" w:hAnsi="Arial" w:cs="Arial"/>
                <w:noProof/>
                <w:webHidden/>
                <w:sz w:val="20"/>
                <w:szCs w:val="20"/>
              </w:rPr>
            </w:r>
            <w:r w:rsidR="00D53DCE" w:rsidRPr="00D53DCE">
              <w:rPr>
                <w:rFonts w:ascii="Arial" w:hAnsi="Arial" w:cs="Arial"/>
                <w:noProof/>
                <w:webHidden/>
                <w:sz w:val="20"/>
                <w:szCs w:val="20"/>
              </w:rPr>
              <w:fldChar w:fldCharType="separate"/>
            </w:r>
            <w:r w:rsidR="005D3C5B">
              <w:rPr>
                <w:rFonts w:ascii="Arial" w:hAnsi="Arial" w:cs="Arial"/>
                <w:noProof/>
                <w:webHidden/>
                <w:sz w:val="20"/>
                <w:szCs w:val="20"/>
              </w:rPr>
              <w:t>9</w:t>
            </w:r>
            <w:r w:rsidR="00D53DCE" w:rsidRPr="00D53DCE">
              <w:rPr>
                <w:rFonts w:ascii="Arial" w:hAnsi="Arial" w:cs="Arial"/>
                <w:noProof/>
                <w:webHidden/>
                <w:sz w:val="20"/>
                <w:szCs w:val="20"/>
              </w:rPr>
              <w:fldChar w:fldCharType="end"/>
            </w:r>
          </w:hyperlink>
        </w:p>
        <w:p w:rsidR="0065076E" w:rsidRDefault="0065076E" w:rsidP="00D53DCE">
          <w:pPr>
            <w:pStyle w:val="11"/>
            <w:tabs>
              <w:tab w:val="left" w:pos="993"/>
              <w:tab w:val="right" w:leader="dot" w:pos="8296"/>
            </w:tabs>
            <w:spacing w:after="0" w:line="360" w:lineRule="auto"/>
            <w:ind w:left="992" w:hanging="992"/>
            <w:rPr>
              <w:rStyle w:val="-"/>
              <w:rFonts w:ascii="Arial" w:hAnsi="Arial" w:cs="Arial"/>
              <w:b/>
              <w:noProof/>
              <w:sz w:val="20"/>
              <w:szCs w:val="20"/>
            </w:rPr>
          </w:pPr>
        </w:p>
        <w:p w:rsidR="00D53DCE" w:rsidRPr="00271A77" w:rsidRDefault="000205BB" w:rsidP="00D53DCE">
          <w:pPr>
            <w:pStyle w:val="11"/>
            <w:tabs>
              <w:tab w:val="left" w:pos="993"/>
              <w:tab w:val="right" w:leader="dot" w:pos="8296"/>
            </w:tabs>
            <w:spacing w:after="0" w:line="360" w:lineRule="auto"/>
            <w:ind w:left="992" w:hanging="992"/>
            <w:rPr>
              <w:rFonts w:ascii="Arial" w:eastAsiaTheme="minorEastAsia" w:hAnsi="Arial" w:cs="Arial"/>
              <w:b/>
              <w:noProof/>
              <w:sz w:val="20"/>
              <w:szCs w:val="20"/>
            </w:rPr>
          </w:pPr>
          <w:hyperlink w:anchor="_Toc11857281" w:history="1">
            <w:r w:rsidR="00D53DCE" w:rsidRPr="00271A77">
              <w:rPr>
                <w:rStyle w:val="-"/>
                <w:rFonts w:ascii="Arial" w:hAnsi="Arial" w:cs="Arial"/>
                <w:b/>
                <w:noProof/>
                <w:sz w:val="20"/>
                <w:szCs w:val="20"/>
              </w:rPr>
              <w:t>4.</w:t>
            </w:r>
            <w:r w:rsidR="00D53DCE" w:rsidRPr="00271A77">
              <w:rPr>
                <w:rFonts w:ascii="Arial" w:eastAsiaTheme="minorEastAsia" w:hAnsi="Arial" w:cs="Arial"/>
                <w:b/>
                <w:noProof/>
                <w:sz w:val="20"/>
                <w:szCs w:val="20"/>
              </w:rPr>
              <w:tab/>
            </w:r>
            <w:r w:rsidR="00D53DCE" w:rsidRPr="00271A77">
              <w:rPr>
                <w:rStyle w:val="-"/>
                <w:rFonts w:ascii="Arial" w:hAnsi="Arial" w:cs="Arial"/>
                <w:b/>
                <w:noProof/>
                <w:sz w:val="20"/>
                <w:szCs w:val="20"/>
              </w:rPr>
              <w:t>ΧΡΟΝΟΔΙΑΓΡΑΜΜΑ ΥΛΟΠΟΙΗΣΗΣ ΕΡΓΟΥ</w:t>
            </w:r>
            <w:r w:rsidR="00D53DCE" w:rsidRPr="00271A77">
              <w:rPr>
                <w:rFonts w:ascii="Arial" w:hAnsi="Arial" w:cs="Arial"/>
                <w:b/>
                <w:noProof/>
                <w:webHidden/>
                <w:sz w:val="20"/>
                <w:szCs w:val="20"/>
              </w:rPr>
              <w:tab/>
            </w:r>
            <w:r w:rsidR="00D53DCE" w:rsidRPr="00271A77">
              <w:rPr>
                <w:rFonts w:ascii="Arial" w:hAnsi="Arial" w:cs="Arial"/>
                <w:b/>
                <w:noProof/>
                <w:webHidden/>
                <w:sz w:val="20"/>
                <w:szCs w:val="20"/>
              </w:rPr>
              <w:fldChar w:fldCharType="begin"/>
            </w:r>
            <w:r w:rsidR="00D53DCE" w:rsidRPr="00271A77">
              <w:rPr>
                <w:rFonts w:ascii="Arial" w:hAnsi="Arial" w:cs="Arial"/>
                <w:b/>
                <w:noProof/>
                <w:webHidden/>
                <w:sz w:val="20"/>
                <w:szCs w:val="20"/>
              </w:rPr>
              <w:instrText xml:space="preserve"> PAGEREF _Toc11857281 \h </w:instrText>
            </w:r>
            <w:r w:rsidR="00D53DCE" w:rsidRPr="00271A77">
              <w:rPr>
                <w:rFonts w:ascii="Arial" w:hAnsi="Arial" w:cs="Arial"/>
                <w:b/>
                <w:noProof/>
                <w:webHidden/>
                <w:sz w:val="20"/>
                <w:szCs w:val="20"/>
              </w:rPr>
            </w:r>
            <w:r w:rsidR="00D53DCE" w:rsidRPr="00271A77">
              <w:rPr>
                <w:rFonts w:ascii="Arial" w:hAnsi="Arial" w:cs="Arial"/>
                <w:b/>
                <w:noProof/>
                <w:webHidden/>
                <w:sz w:val="20"/>
                <w:szCs w:val="20"/>
              </w:rPr>
              <w:fldChar w:fldCharType="separate"/>
            </w:r>
            <w:r w:rsidR="005D3C5B">
              <w:rPr>
                <w:rFonts w:ascii="Arial" w:hAnsi="Arial" w:cs="Arial"/>
                <w:b/>
                <w:noProof/>
                <w:webHidden/>
                <w:sz w:val="20"/>
                <w:szCs w:val="20"/>
              </w:rPr>
              <w:t>10</w:t>
            </w:r>
            <w:r w:rsidR="00D53DCE" w:rsidRPr="00271A77">
              <w:rPr>
                <w:rFonts w:ascii="Arial" w:hAnsi="Arial" w:cs="Arial"/>
                <w:b/>
                <w:noProof/>
                <w:webHidden/>
                <w:sz w:val="20"/>
                <w:szCs w:val="20"/>
              </w:rPr>
              <w:fldChar w:fldCharType="end"/>
            </w:r>
          </w:hyperlink>
        </w:p>
        <w:p w:rsidR="00D53DCE" w:rsidRPr="00D53DCE" w:rsidRDefault="000205BB" w:rsidP="00D53DCE">
          <w:pPr>
            <w:pStyle w:val="11"/>
            <w:tabs>
              <w:tab w:val="left" w:pos="660"/>
              <w:tab w:val="left" w:pos="993"/>
              <w:tab w:val="right" w:leader="dot" w:pos="8296"/>
            </w:tabs>
            <w:spacing w:after="0" w:line="360" w:lineRule="auto"/>
            <w:ind w:left="992" w:hanging="992"/>
            <w:rPr>
              <w:rFonts w:ascii="Arial" w:eastAsiaTheme="minorEastAsia" w:hAnsi="Arial" w:cs="Arial"/>
              <w:noProof/>
              <w:sz w:val="20"/>
              <w:szCs w:val="20"/>
            </w:rPr>
          </w:pPr>
          <w:hyperlink w:anchor="_Toc11857282" w:history="1">
            <w:r w:rsidR="00D53DCE" w:rsidRPr="00D53DCE">
              <w:rPr>
                <w:rStyle w:val="-"/>
                <w:rFonts w:ascii="Arial" w:hAnsi="Arial" w:cs="Arial"/>
                <w:noProof/>
                <w:sz w:val="20"/>
                <w:szCs w:val="20"/>
              </w:rPr>
              <w:t>4.1</w:t>
            </w:r>
            <w:r w:rsidR="00D53DCE" w:rsidRPr="00D53DCE">
              <w:rPr>
                <w:rFonts w:ascii="Arial" w:eastAsiaTheme="minorEastAsia" w:hAnsi="Arial" w:cs="Arial"/>
                <w:noProof/>
                <w:sz w:val="20"/>
                <w:szCs w:val="20"/>
              </w:rPr>
              <w:tab/>
            </w:r>
            <w:r w:rsidR="00271A77">
              <w:rPr>
                <w:rFonts w:ascii="Arial" w:eastAsiaTheme="minorEastAsia" w:hAnsi="Arial" w:cs="Arial"/>
                <w:noProof/>
                <w:sz w:val="20"/>
                <w:szCs w:val="20"/>
              </w:rPr>
              <w:tab/>
            </w:r>
            <w:r w:rsidR="00D53DCE" w:rsidRPr="00D53DCE">
              <w:rPr>
                <w:rStyle w:val="-"/>
                <w:rFonts w:ascii="Arial" w:hAnsi="Arial" w:cs="Arial"/>
                <w:noProof/>
                <w:sz w:val="20"/>
                <w:szCs w:val="20"/>
              </w:rPr>
              <w:t>ΠΕΡΙΠΤΩΣΗ ΝΟΣΟΚΟΜΕΙΟΥ ΒΑΣΙΚΗΣ ΥΠΟΔΟ</w:t>
            </w:r>
            <w:r w:rsidR="00291B41">
              <w:rPr>
                <w:rStyle w:val="-"/>
                <w:rFonts w:ascii="Arial" w:hAnsi="Arial" w:cs="Arial"/>
                <w:noProof/>
                <w:sz w:val="20"/>
                <w:szCs w:val="20"/>
              </w:rPr>
              <w:t>Μ</w:t>
            </w:r>
            <w:r w:rsidR="00D53DCE" w:rsidRPr="00D53DCE">
              <w:rPr>
                <w:rStyle w:val="-"/>
                <w:rFonts w:ascii="Arial" w:hAnsi="Arial" w:cs="Arial"/>
                <w:noProof/>
                <w:sz w:val="20"/>
                <w:szCs w:val="20"/>
              </w:rPr>
              <w:t>ΗΣ</w:t>
            </w:r>
            <w:r w:rsidR="00D53DCE" w:rsidRPr="00D53DCE">
              <w:rPr>
                <w:rFonts w:ascii="Arial" w:hAnsi="Arial" w:cs="Arial"/>
                <w:noProof/>
                <w:webHidden/>
                <w:sz w:val="20"/>
                <w:szCs w:val="20"/>
              </w:rPr>
              <w:tab/>
            </w:r>
            <w:r w:rsidR="00D53DCE" w:rsidRPr="00D53DCE">
              <w:rPr>
                <w:rFonts w:ascii="Arial" w:hAnsi="Arial" w:cs="Arial"/>
                <w:noProof/>
                <w:webHidden/>
                <w:sz w:val="20"/>
                <w:szCs w:val="20"/>
              </w:rPr>
              <w:fldChar w:fldCharType="begin"/>
            </w:r>
            <w:r w:rsidR="00D53DCE" w:rsidRPr="00D53DCE">
              <w:rPr>
                <w:rFonts w:ascii="Arial" w:hAnsi="Arial" w:cs="Arial"/>
                <w:noProof/>
                <w:webHidden/>
                <w:sz w:val="20"/>
                <w:szCs w:val="20"/>
              </w:rPr>
              <w:instrText xml:space="preserve"> PAGEREF _Toc11857282 \h </w:instrText>
            </w:r>
            <w:r w:rsidR="00D53DCE" w:rsidRPr="00D53DCE">
              <w:rPr>
                <w:rFonts w:ascii="Arial" w:hAnsi="Arial" w:cs="Arial"/>
                <w:noProof/>
                <w:webHidden/>
                <w:sz w:val="20"/>
                <w:szCs w:val="20"/>
              </w:rPr>
            </w:r>
            <w:r w:rsidR="00D53DCE" w:rsidRPr="00D53DCE">
              <w:rPr>
                <w:rFonts w:ascii="Arial" w:hAnsi="Arial" w:cs="Arial"/>
                <w:noProof/>
                <w:webHidden/>
                <w:sz w:val="20"/>
                <w:szCs w:val="20"/>
              </w:rPr>
              <w:fldChar w:fldCharType="separate"/>
            </w:r>
            <w:r w:rsidR="005D3C5B">
              <w:rPr>
                <w:rFonts w:ascii="Arial" w:hAnsi="Arial" w:cs="Arial"/>
                <w:noProof/>
                <w:webHidden/>
                <w:sz w:val="20"/>
                <w:szCs w:val="20"/>
              </w:rPr>
              <w:t>10</w:t>
            </w:r>
            <w:r w:rsidR="00D53DCE" w:rsidRPr="00D53DCE">
              <w:rPr>
                <w:rFonts w:ascii="Arial" w:hAnsi="Arial" w:cs="Arial"/>
                <w:noProof/>
                <w:webHidden/>
                <w:sz w:val="20"/>
                <w:szCs w:val="20"/>
              </w:rPr>
              <w:fldChar w:fldCharType="end"/>
            </w:r>
          </w:hyperlink>
        </w:p>
        <w:p w:rsidR="00D53DCE" w:rsidRPr="00D53DCE" w:rsidRDefault="000205BB" w:rsidP="00D53DCE">
          <w:pPr>
            <w:pStyle w:val="11"/>
            <w:tabs>
              <w:tab w:val="left" w:pos="660"/>
              <w:tab w:val="left" w:pos="993"/>
              <w:tab w:val="right" w:leader="dot" w:pos="8296"/>
            </w:tabs>
            <w:spacing w:after="0" w:line="360" w:lineRule="auto"/>
            <w:ind w:left="992" w:hanging="992"/>
            <w:rPr>
              <w:rFonts w:ascii="Arial" w:eastAsiaTheme="minorEastAsia" w:hAnsi="Arial" w:cs="Arial"/>
              <w:noProof/>
              <w:sz w:val="20"/>
              <w:szCs w:val="20"/>
            </w:rPr>
          </w:pPr>
          <w:hyperlink w:anchor="_Toc11857283" w:history="1">
            <w:r w:rsidR="00D53DCE" w:rsidRPr="00D53DCE">
              <w:rPr>
                <w:rStyle w:val="-"/>
                <w:rFonts w:ascii="Arial" w:hAnsi="Arial" w:cs="Arial"/>
                <w:noProof/>
                <w:sz w:val="20"/>
                <w:szCs w:val="20"/>
              </w:rPr>
              <w:t>4.2</w:t>
            </w:r>
            <w:r w:rsidR="00D53DCE" w:rsidRPr="00D53DCE">
              <w:rPr>
                <w:rFonts w:ascii="Arial" w:eastAsiaTheme="minorEastAsia" w:hAnsi="Arial" w:cs="Arial"/>
                <w:noProof/>
                <w:sz w:val="20"/>
                <w:szCs w:val="20"/>
              </w:rPr>
              <w:tab/>
            </w:r>
            <w:r w:rsidR="00271A77">
              <w:rPr>
                <w:rFonts w:ascii="Arial" w:eastAsiaTheme="minorEastAsia" w:hAnsi="Arial" w:cs="Arial"/>
                <w:noProof/>
                <w:sz w:val="20"/>
                <w:szCs w:val="20"/>
              </w:rPr>
              <w:tab/>
            </w:r>
            <w:r w:rsidR="00D53DCE" w:rsidRPr="00D53DCE">
              <w:rPr>
                <w:rStyle w:val="-"/>
                <w:rFonts w:ascii="Arial" w:hAnsi="Arial" w:cs="Arial"/>
                <w:noProof/>
                <w:sz w:val="20"/>
                <w:szCs w:val="20"/>
              </w:rPr>
              <w:t>ΠΕΡΙΠΤΩΣΗ ΝΟΣΟΚΟΜΕΙΟΥ ΔΙΕΥΡΥΜΕΝΗΣ ΥΠΟΔΟ</w:t>
            </w:r>
            <w:r w:rsidR="00291B41">
              <w:rPr>
                <w:rStyle w:val="-"/>
                <w:rFonts w:ascii="Arial" w:hAnsi="Arial" w:cs="Arial"/>
                <w:noProof/>
                <w:sz w:val="20"/>
                <w:szCs w:val="20"/>
              </w:rPr>
              <w:t>Μ</w:t>
            </w:r>
            <w:r w:rsidR="00D53DCE" w:rsidRPr="00D53DCE">
              <w:rPr>
                <w:rStyle w:val="-"/>
                <w:rFonts w:ascii="Arial" w:hAnsi="Arial" w:cs="Arial"/>
                <w:noProof/>
                <w:sz w:val="20"/>
                <w:szCs w:val="20"/>
              </w:rPr>
              <w:t>ΗΣ</w:t>
            </w:r>
            <w:r w:rsidR="00D53DCE" w:rsidRPr="00D53DCE">
              <w:rPr>
                <w:rFonts w:ascii="Arial" w:hAnsi="Arial" w:cs="Arial"/>
                <w:noProof/>
                <w:webHidden/>
                <w:sz w:val="20"/>
                <w:szCs w:val="20"/>
              </w:rPr>
              <w:tab/>
            </w:r>
            <w:r w:rsidR="00D53DCE" w:rsidRPr="00D53DCE">
              <w:rPr>
                <w:rFonts w:ascii="Arial" w:hAnsi="Arial" w:cs="Arial"/>
                <w:noProof/>
                <w:webHidden/>
                <w:sz w:val="20"/>
                <w:szCs w:val="20"/>
              </w:rPr>
              <w:fldChar w:fldCharType="begin"/>
            </w:r>
            <w:r w:rsidR="00D53DCE" w:rsidRPr="00D53DCE">
              <w:rPr>
                <w:rFonts w:ascii="Arial" w:hAnsi="Arial" w:cs="Arial"/>
                <w:noProof/>
                <w:webHidden/>
                <w:sz w:val="20"/>
                <w:szCs w:val="20"/>
              </w:rPr>
              <w:instrText xml:space="preserve"> PAGEREF _Toc11857283 \h </w:instrText>
            </w:r>
            <w:r w:rsidR="00D53DCE" w:rsidRPr="00D53DCE">
              <w:rPr>
                <w:rFonts w:ascii="Arial" w:hAnsi="Arial" w:cs="Arial"/>
                <w:noProof/>
                <w:webHidden/>
                <w:sz w:val="20"/>
                <w:szCs w:val="20"/>
              </w:rPr>
            </w:r>
            <w:r w:rsidR="00D53DCE" w:rsidRPr="00D53DCE">
              <w:rPr>
                <w:rFonts w:ascii="Arial" w:hAnsi="Arial" w:cs="Arial"/>
                <w:noProof/>
                <w:webHidden/>
                <w:sz w:val="20"/>
                <w:szCs w:val="20"/>
              </w:rPr>
              <w:fldChar w:fldCharType="separate"/>
            </w:r>
            <w:r w:rsidR="005D3C5B">
              <w:rPr>
                <w:rFonts w:ascii="Arial" w:hAnsi="Arial" w:cs="Arial"/>
                <w:noProof/>
                <w:webHidden/>
                <w:sz w:val="20"/>
                <w:szCs w:val="20"/>
              </w:rPr>
              <w:t>11</w:t>
            </w:r>
            <w:r w:rsidR="00D53DCE" w:rsidRPr="00D53DCE">
              <w:rPr>
                <w:rFonts w:ascii="Arial" w:hAnsi="Arial" w:cs="Arial"/>
                <w:noProof/>
                <w:webHidden/>
                <w:sz w:val="20"/>
                <w:szCs w:val="20"/>
              </w:rPr>
              <w:fldChar w:fldCharType="end"/>
            </w:r>
          </w:hyperlink>
        </w:p>
        <w:p w:rsidR="00F84829" w:rsidRDefault="00F84829" w:rsidP="00D53DCE">
          <w:pPr>
            <w:tabs>
              <w:tab w:val="left" w:pos="993"/>
            </w:tabs>
            <w:spacing w:line="360" w:lineRule="auto"/>
            <w:ind w:left="992" w:hanging="992"/>
          </w:pPr>
          <w:r w:rsidRPr="00D53DCE">
            <w:rPr>
              <w:rFonts w:ascii="Arial" w:hAnsi="Arial" w:cs="Arial"/>
              <w:b/>
              <w:bCs/>
              <w:sz w:val="20"/>
              <w:szCs w:val="20"/>
            </w:rPr>
            <w:fldChar w:fldCharType="end"/>
          </w:r>
        </w:p>
      </w:sdtContent>
    </w:sdt>
    <w:p w:rsidR="00C61EB3" w:rsidRDefault="00C61EB3" w:rsidP="00FD44A1">
      <w:pPr>
        <w:spacing w:line="360" w:lineRule="auto"/>
        <w:ind w:left="1134" w:hanging="1134"/>
        <w:jc w:val="both"/>
        <w:rPr>
          <w:rFonts w:ascii="Arial" w:hAnsi="Arial" w:cs="Arial"/>
          <w:b/>
          <w:sz w:val="22"/>
          <w:szCs w:val="22"/>
        </w:rPr>
        <w:sectPr w:rsidR="00C61EB3" w:rsidSect="00001462">
          <w:headerReference w:type="default" r:id="rId11"/>
          <w:footerReference w:type="default" r:id="rId12"/>
          <w:pgSz w:w="11906" w:h="16838"/>
          <w:pgMar w:top="1440" w:right="1800" w:bottom="1440" w:left="1800" w:header="708" w:footer="708" w:gutter="0"/>
          <w:cols w:space="708"/>
          <w:docGrid w:linePitch="360"/>
        </w:sectPr>
      </w:pPr>
    </w:p>
    <w:p w:rsidR="00AA04B4" w:rsidRDefault="00AA04B4" w:rsidP="00FD44A1">
      <w:pPr>
        <w:spacing w:line="360" w:lineRule="auto"/>
        <w:ind w:left="1134" w:hanging="1134"/>
        <w:jc w:val="both"/>
        <w:rPr>
          <w:rFonts w:ascii="Arial" w:hAnsi="Arial" w:cs="Arial"/>
          <w:b/>
          <w:sz w:val="22"/>
          <w:szCs w:val="22"/>
        </w:rPr>
      </w:pPr>
    </w:p>
    <w:p w:rsidR="00FD44A1" w:rsidRPr="00F84829" w:rsidRDefault="00FD44A1" w:rsidP="00F84829">
      <w:pPr>
        <w:pStyle w:val="1"/>
        <w:spacing w:line="360" w:lineRule="auto"/>
        <w:ind w:left="993" w:hanging="993"/>
        <w:jc w:val="both"/>
        <w:rPr>
          <w:rFonts w:ascii="Arial" w:hAnsi="Arial" w:cs="Arial"/>
          <w:sz w:val="22"/>
          <w:szCs w:val="22"/>
          <w:u w:val="none"/>
        </w:rPr>
      </w:pPr>
      <w:bookmarkStart w:id="1" w:name="_Toc11857259"/>
      <w:r w:rsidRPr="00F84829">
        <w:rPr>
          <w:rFonts w:ascii="Arial" w:hAnsi="Arial" w:cs="Arial"/>
          <w:sz w:val="22"/>
          <w:szCs w:val="22"/>
          <w:u w:val="none"/>
        </w:rPr>
        <w:t>1.</w:t>
      </w:r>
      <w:r w:rsidRPr="00F84829">
        <w:rPr>
          <w:rFonts w:ascii="Arial" w:hAnsi="Arial" w:cs="Arial"/>
          <w:sz w:val="22"/>
          <w:szCs w:val="22"/>
          <w:u w:val="none"/>
        </w:rPr>
        <w:tab/>
        <w:t>ΠΕΡΙΓΡΑΦΗ ΝΟΣΟΚΟΜΕΙΟΥ ΒΑΣΙΚΩΝ ΙΑΤΡΙΚΩΝ ΕΙΔΙΚΟΤΗΤΩΝ</w:t>
      </w:r>
      <w:bookmarkEnd w:id="1"/>
    </w:p>
    <w:p w:rsidR="00FD44A1" w:rsidRPr="00F84829" w:rsidRDefault="00FD44A1" w:rsidP="00F84829">
      <w:pPr>
        <w:pStyle w:val="1"/>
        <w:spacing w:line="360" w:lineRule="auto"/>
        <w:ind w:left="993" w:hanging="993"/>
        <w:jc w:val="both"/>
        <w:rPr>
          <w:rFonts w:ascii="Arial" w:hAnsi="Arial" w:cs="Arial"/>
          <w:sz w:val="22"/>
          <w:szCs w:val="22"/>
          <w:u w:val="none"/>
        </w:rPr>
      </w:pPr>
      <w:bookmarkStart w:id="2" w:name="_Toc11857260"/>
      <w:r w:rsidRPr="00F84829">
        <w:rPr>
          <w:rFonts w:ascii="Arial" w:hAnsi="Arial" w:cs="Arial"/>
          <w:sz w:val="22"/>
          <w:szCs w:val="22"/>
          <w:u w:val="none"/>
        </w:rPr>
        <w:t>1.1</w:t>
      </w:r>
      <w:r w:rsidRPr="00F84829">
        <w:rPr>
          <w:rFonts w:ascii="Arial" w:hAnsi="Arial" w:cs="Arial"/>
          <w:sz w:val="22"/>
          <w:szCs w:val="22"/>
          <w:u w:val="none"/>
        </w:rPr>
        <w:tab/>
        <w:t>ΓΕΝΙΚΗ ΠΕΡΙΓΡΑΦΗ</w:t>
      </w:r>
      <w:bookmarkEnd w:id="2"/>
    </w:p>
    <w:p w:rsidR="00FD44A1" w:rsidRDefault="00FD44A1" w:rsidP="00FD44A1">
      <w:pPr>
        <w:spacing w:line="360" w:lineRule="auto"/>
        <w:ind w:left="1134" w:hanging="1134"/>
        <w:jc w:val="both"/>
        <w:rPr>
          <w:rFonts w:ascii="Arial" w:hAnsi="Arial" w:cs="Arial"/>
          <w:sz w:val="22"/>
          <w:szCs w:val="22"/>
        </w:rPr>
      </w:pPr>
    </w:p>
    <w:p w:rsidR="00FD44A1" w:rsidRDefault="00FD44A1" w:rsidP="00F359FB">
      <w:pPr>
        <w:spacing w:line="360" w:lineRule="auto"/>
        <w:ind w:right="-477"/>
        <w:jc w:val="both"/>
        <w:rPr>
          <w:rFonts w:ascii="Arial" w:hAnsi="Arial" w:cs="Arial"/>
          <w:sz w:val="22"/>
          <w:szCs w:val="22"/>
        </w:rPr>
      </w:pPr>
      <w:r>
        <w:rPr>
          <w:rFonts w:ascii="Arial" w:hAnsi="Arial" w:cs="Arial"/>
          <w:sz w:val="22"/>
          <w:szCs w:val="22"/>
        </w:rPr>
        <w:t>Το Γενικό Νοσοκομείο</w:t>
      </w:r>
      <w:r w:rsidR="004F6772">
        <w:rPr>
          <w:rFonts w:ascii="Arial" w:hAnsi="Arial" w:cs="Arial"/>
          <w:sz w:val="22"/>
          <w:szCs w:val="22"/>
        </w:rPr>
        <w:t xml:space="preserve"> Ανατολικής Αττικής προβλέπεται να εγκατασταθεί στα παλαιά κτίρια του Παιδικού Ψυχιατρικού Νοσοκομείου Νταού Πεντέλης, παραπλεύρως του ήδη εν λειτουργία Κέντρου Υγείας Ραφήνας.</w:t>
      </w:r>
    </w:p>
    <w:p w:rsidR="004F6772" w:rsidRDefault="004F6772" w:rsidP="00F359FB">
      <w:pPr>
        <w:spacing w:line="360" w:lineRule="auto"/>
        <w:ind w:right="-477"/>
        <w:jc w:val="both"/>
        <w:rPr>
          <w:rFonts w:ascii="Arial" w:hAnsi="Arial" w:cs="Arial"/>
          <w:sz w:val="22"/>
          <w:szCs w:val="22"/>
        </w:rPr>
      </w:pPr>
    </w:p>
    <w:p w:rsidR="004F6772" w:rsidRDefault="004F6772" w:rsidP="00F359FB">
      <w:pPr>
        <w:spacing w:line="360" w:lineRule="auto"/>
        <w:ind w:right="-477"/>
        <w:jc w:val="both"/>
        <w:rPr>
          <w:rFonts w:ascii="Arial" w:hAnsi="Arial" w:cs="Arial"/>
          <w:sz w:val="22"/>
          <w:szCs w:val="22"/>
        </w:rPr>
      </w:pPr>
      <w:r>
        <w:rPr>
          <w:rFonts w:ascii="Arial" w:hAnsi="Arial" w:cs="Arial"/>
          <w:sz w:val="22"/>
          <w:szCs w:val="22"/>
        </w:rPr>
        <w:t>Το Νοσοκομείο θα έχει δυναμικότητα 80 κλινών εσωτερικών ασθενών και θα διαθέτει τις κύριες Κλινικές Εξειδικεύσεις: Παθολογικές κλίνες καθώς και κλίνες Γενικής Χειρουργικής.</w:t>
      </w:r>
    </w:p>
    <w:p w:rsidR="004F6772" w:rsidRDefault="004F6772" w:rsidP="00F359FB">
      <w:pPr>
        <w:spacing w:line="360" w:lineRule="auto"/>
        <w:ind w:right="-477"/>
        <w:jc w:val="both"/>
        <w:rPr>
          <w:rFonts w:ascii="Arial" w:hAnsi="Arial" w:cs="Arial"/>
          <w:sz w:val="22"/>
          <w:szCs w:val="22"/>
        </w:rPr>
      </w:pPr>
      <w:r>
        <w:rPr>
          <w:rFonts w:ascii="Arial" w:hAnsi="Arial" w:cs="Arial"/>
          <w:sz w:val="22"/>
          <w:szCs w:val="22"/>
        </w:rPr>
        <w:t xml:space="preserve">Το Νοσοκομείο θα καταλάβει τμήμα των υφισταμένων παλαιών κτιρίων των οποίων η συνολική επιφάνεια θα εκτείνεται σε περίπου </w:t>
      </w:r>
      <w:r w:rsidRPr="00D677C9">
        <w:rPr>
          <w:rFonts w:ascii="Arial" w:hAnsi="Arial" w:cs="Arial"/>
          <w:sz w:val="22"/>
          <w:szCs w:val="22"/>
        </w:rPr>
        <w:t>9.600</w:t>
      </w:r>
      <w:r w:rsidR="00D57FEA" w:rsidRPr="00D677C9">
        <w:rPr>
          <w:rFonts w:ascii="Arial" w:hAnsi="Arial" w:cs="Arial"/>
          <w:sz w:val="22"/>
          <w:szCs w:val="22"/>
        </w:rPr>
        <w:t>,00</w:t>
      </w:r>
      <w:r w:rsidRPr="00D677C9">
        <w:rPr>
          <w:rFonts w:ascii="Arial" w:hAnsi="Arial" w:cs="Arial"/>
          <w:sz w:val="22"/>
          <w:szCs w:val="22"/>
        </w:rPr>
        <w:t xml:space="preserve"> –</w:t>
      </w:r>
      <w:r>
        <w:rPr>
          <w:rFonts w:ascii="Arial" w:hAnsi="Arial" w:cs="Arial"/>
          <w:sz w:val="22"/>
          <w:szCs w:val="22"/>
        </w:rPr>
        <w:t xml:space="preserve"> 10.000,00 </w:t>
      </w:r>
      <w:r>
        <w:rPr>
          <w:rFonts w:ascii="Arial" w:hAnsi="Arial" w:cs="Arial"/>
          <w:sz w:val="22"/>
          <w:szCs w:val="22"/>
          <w:lang w:val="en-US"/>
        </w:rPr>
        <w:t>m</w:t>
      </w:r>
      <w:r w:rsidRPr="00D57FEA">
        <w:rPr>
          <w:rFonts w:ascii="Arial" w:hAnsi="Arial" w:cs="Arial"/>
          <w:sz w:val="22"/>
          <w:szCs w:val="22"/>
          <w:vertAlign w:val="superscript"/>
        </w:rPr>
        <w:t>2</w:t>
      </w:r>
      <w:r w:rsidRPr="004F6772">
        <w:rPr>
          <w:rFonts w:ascii="Arial" w:hAnsi="Arial" w:cs="Arial"/>
          <w:sz w:val="22"/>
          <w:szCs w:val="22"/>
        </w:rPr>
        <w:t>.</w:t>
      </w:r>
    </w:p>
    <w:p w:rsidR="004F6772" w:rsidRDefault="004F6772" w:rsidP="004F6772">
      <w:pPr>
        <w:spacing w:line="360" w:lineRule="auto"/>
        <w:jc w:val="both"/>
        <w:rPr>
          <w:rFonts w:ascii="Arial" w:hAnsi="Arial" w:cs="Arial"/>
          <w:sz w:val="22"/>
          <w:szCs w:val="22"/>
        </w:rPr>
      </w:pPr>
    </w:p>
    <w:p w:rsidR="004F6772" w:rsidRPr="00434C40" w:rsidRDefault="004F6772" w:rsidP="00434C40">
      <w:pPr>
        <w:pStyle w:val="1"/>
        <w:spacing w:line="360" w:lineRule="auto"/>
        <w:ind w:left="993" w:hanging="993"/>
        <w:jc w:val="both"/>
        <w:rPr>
          <w:rFonts w:ascii="Arial" w:hAnsi="Arial" w:cs="Arial"/>
          <w:sz w:val="22"/>
          <w:szCs w:val="22"/>
          <w:u w:val="none"/>
        </w:rPr>
      </w:pPr>
      <w:bookmarkStart w:id="3" w:name="_Toc11857261"/>
      <w:r w:rsidRPr="00434C40">
        <w:rPr>
          <w:rFonts w:ascii="Arial" w:hAnsi="Arial" w:cs="Arial"/>
          <w:sz w:val="22"/>
          <w:szCs w:val="22"/>
          <w:u w:val="none"/>
        </w:rPr>
        <w:t>1.2</w:t>
      </w:r>
      <w:r w:rsidRPr="00434C40">
        <w:rPr>
          <w:rFonts w:ascii="Arial" w:hAnsi="Arial" w:cs="Arial"/>
          <w:sz w:val="22"/>
          <w:szCs w:val="22"/>
          <w:u w:val="none"/>
        </w:rPr>
        <w:tab/>
      </w:r>
      <w:r w:rsidR="00D57FEA" w:rsidRPr="00434C40">
        <w:rPr>
          <w:rFonts w:ascii="Arial" w:hAnsi="Arial" w:cs="Arial"/>
          <w:sz w:val="22"/>
          <w:szCs w:val="22"/>
          <w:u w:val="none"/>
        </w:rPr>
        <w:t>ΚΑΤΑΓΡΑΦΗ ΤΩΝ ΠΕΡΙΛΑΜΒΑΝΟΜΕΝΩΝ ΒΑΣΙΚΩΝ ΥΠΟΔΟΜΩΝ</w:t>
      </w:r>
      <w:bookmarkEnd w:id="3"/>
    </w:p>
    <w:p w:rsidR="004F6772" w:rsidRDefault="004F6772" w:rsidP="004F6772">
      <w:pPr>
        <w:spacing w:line="360" w:lineRule="auto"/>
        <w:ind w:left="1134" w:hanging="1134"/>
        <w:jc w:val="both"/>
        <w:rPr>
          <w:rFonts w:ascii="Arial" w:hAnsi="Arial" w:cs="Arial"/>
          <w:sz w:val="22"/>
          <w:szCs w:val="22"/>
        </w:rPr>
      </w:pPr>
    </w:p>
    <w:p w:rsidR="004F6772" w:rsidRDefault="00D57FEA" w:rsidP="00F359FB">
      <w:pPr>
        <w:spacing w:line="360" w:lineRule="auto"/>
        <w:ind w:right="-477"/>
        <w:jc w:val="both"/>
        <w:rPr>
          <w:rFonts w:ascii="Arial" w:hAnsi="Arial" w:cs="Arial"/>
          <w:sz w:val="22"/>
          <w:szCs w:val="22"/>
        </w:rPr>
      </w:pPr>
      <w:r>
        <w:rPr>
          <w:rFonts w:ascii="Arial" w:hAnsi="Arial" w:cs="Arial"/>
          <w:sz w:val="22"/>
          <w:szCs w:val="22"/>
        </w:rPr>
        <w:t>Δεδομένου ότι τα υφιστάμενα κτίρια έχουν μελετηθεί και κατασκευασθεί με βάση μελέτες της δεκαετίας του ΄70 (δηλαδή με μη ισχύοντες πλέον κανονισμούς), είναι προφανές ότι θα υποστούν πλήρη κτιριακή αναμόρφωση, προκειμένου να στεγάσουν το νέο σύγχρονο Γ.Ν. Ανατολικής Αττικής.</w:t>
      </w:r>
    </w:p>
    <w:p w:rsidR="00D57FEA" w:rsidRDefault="00D57FEA" w:rsidP="00F359FB">
      <w:pPr>
        <w:spacing w:line="360" w:lineRule="auto"/>
        <w:ind w:right="-477"/>
        <w:jc w:val="both"/>
        <w:rPr>
          <w:rFonts w:ascii="Arial" w:hAnsi="Arial" w:cs="Arial"/>
          <w:sz w:val="22"/>
          <w:szCs w:val="22"/>
        </w:rPr>
      </w:pPr>
    </w:p>
    <w:p w:rsidR="00D57FEA" w:rsidRDefault="00D57FEA" w:rsidP="00F359FB">
      <w:pPr>
        <w:spacing w:line="360" w:lineRule="auto"/>
        <w:ind w:right="-477"/>
        <w:jc w:val="both"/>
        <w:rPr>
          <w:rFonts w:ascii="Arial" w:hAnsi="Arial" w:cs="Arial"/>
          <w:sz w:val="22"/>
          <w:szCs w:val="22"/>
        </w:rPr>
      </w:pPr>
      <w:r>
        <w:rPr>
          <w:rFonts w:ascii="Arial" w:hAnsi="Arial" w:cs="Arial"/>
          <w:sz w:val="22"/>
          <w:szCs w:val="22"/>
        </w:rPr>
        <w:t>Πιο συγκεκριμένα θα απαιτηθούν:</w:t>
      </w:r>
    </w:p>
    <w:p w:rsidR="00D57FEA" w:rsidRDefault="00D57FEA" w:rsidP="00F359FB">
      <w:pPr>
        <w:spacing w:line="360" w:lineRule="auto"/>
        <w:ind w:right="-477"/>
        <w:jc w:val="both"/>
        <w:rPr>
          <w:rFonts w:ascii="Arial" w:hAnsi="Arial" w:cs="Arial"/>
          <w:sz w:val="22"/>
          <w:szCs w:val="22"/>
        </w:rPr>
      </w:pPr>
    </w:p>
    <w:p w:rsidR="00D677C9" w:rsidRPr="00434C40" w:rsidRDefault="00D57FEA" w:rsidP="00F359FB">
      <w:pPr>
        <w:pStyle w:val="1"/>
        <w:spacing w:line="360" w:lineRule="auto"/>
        <w:ind w:left="993" w:right="-477" w:hanging="993"/>
        <w:jc w:val="both"/>
        <w:rPr>
          <w:rFonts w:ascii="Arial" w:hAnsi="Arial" w:cs="Arial"/>
          <w:sz w:val="22"/>
          <w:szCs w:val="22"/>
          <w:u w:val="none"/>
        </w:rPr>
      </w:pPr>
      <w:bookmarkStart w:id="4" w:name="_Toc11857262"/>
      <w:r w:rsidRPr="00434C40">
        <w:rPr>
          <w:rFonts w:ascii="Arial" w:hAnsi="Arial" w:cs="Arial"/>
          <w:sz w:val="22"/>
          <w:szCs w:val="22"/>
          <w:u w:val="none"/>
        </w:rPr>
        <w:t>1.2.1</w:t>
      </w:r>
      <w:r w:rsidRPr="00434C40">
        <w:rPr>
          <w:rFonts w:ascii="Arial" w:hAnsi="Arial" w:cs="Arial"/>
          <w:sz w:val="22"/>
          <w:szCs w:val="22"/>
          <w:u w:val="none"/>
        </w:rPr>
        <w:tab/>
        <w:t>Στατική Αποκατάσταση και Ενίσχυση</w:t>
      </w:r>
      <w:bookmarkEnd w:id="4"/>
      <w:r w:rsidRPr="00434C40">
        <w:rPr>
          <w:rFonts w:ascii="Arial" w:hAnsi="Arial" w:cs="Arial"/>
          <w:sz w:val="22"/>
          <w:szCs w:val="22"/>
          <w:u w:val="none"/>
        </w:rPr>
        <w:t xml:space="preserve"> </w:t>
      </w:r>
    </w:p>
    <w:p w:rsidR="00D677C9" w:rsidRDefault="00D677C9" w:rsidP="00F359FB">
      <w:pPr>
        <w:tabs>
          <w:tab w:val="left" w:pos="1134"/>
        </w:tabs>
        <w:spacing w:line="360" w:lineRule="auto"/>
        <w:ind w:right="-477"/>
        <w:jc w:val="both"/>
        <w:rPr>
          <w:rFonts w:ascii="Arial" w:hAnsi="Arial" w:cs="Arial"/>
          <w:b/>
          <w:sz w:val="22"/>
          <w:szCs w:val="22"/>
        </w:rPr>
      </w:pPr>
    </w:p>
    <w:p w:rsidR="00D57FEA" w:rsidRDefault="00D677C9" w:rsidP="00F359FB">
      <w:pPr>
        <w:tabs>
          <w:tab w:val="left" w:pos="1134"/>
        </w:tabs>
        <w:spacing w:line="360" w:lineRule="auto"/>
        <w:ind w:right="-477"/>
        <w:jc w:val="both"/>
        <w:rPr>
          <w:rFonts w:ascii="Arial" w:hAnsi="Arial" w:cs="Arial"/>
          <w:sz w:val="22"/>
          <w:szCs w:val="22"/>
        </w:rPr>
      </w:pPr>
      <w:r w:rsidRPr="00D677C9">
        <w:rPr>
          <w:rFonts w:ascii="Arial" w:hAnsi="Arial" w:cs="Arial"/>
          <w:sz w:val="22"/>
          <w:szCs w:val="22"/>
        </w:rPr>
        <w:t>Αυτή</w:t>
      </w:r>
      <w:r>
        <w:rPr>
          <w:rFonts w:ascii="Arial" w:hAnsi="Arial" w:cs="Arial"/>
          <w:b/>
          <w:sz w:val="22"/>
          <w:szCs w:val="22"/>
        </w:rPr>
        <w:t xml:space="preserve"> </w:t>
      </w:r>
      <w:r w:rsidR="00D57FEA">
        <w:rPr>
          <w:rFonts w:ascii="Arial" w:hAnsi="Arial" w:cs="Arial"/>
          <w:sz w:val="22"/>
          <w:szCs w:val="22"/>
        </w:rPr>
        <w:t>θα προκύψει μετά από τις απαραίτητες Γεωτεχνικές Μελέτες και Ερευνητικές Εργασίες για την διαπίστωση της σημερινής κατάστασης του Φέροντος Οργανισμού καθώς και Μελέτη Στατικής Επάρκειας, σύμφωνα με τον σήμερα ισχύοντα Κανονισμό Επεμβάσεων, τις επιβαρύνσεις των νέων Αρχιτεκτονικών και Βιοϊατρικών προβλέψεων και τις λοιπές ισχύουσες διατάξεις.</w:t>
      </w:r>
    </w:p>
    <w:p w:rsidR="00BA0929" w:rsidRDefault="00BA0929" w:rsidP="00D57FEA">
      <w:pPr>
        <w:tabs>
          <w:tab w:val="left" w:pos="1134"/>
        </w:tabs>
        <w:spacing w:line="360" w:lineRule="auto"/>
        <w:jc w:val="both"/>
        <w:rPr>
          <w:rFonts w:ascii="Arial" w:hAnsi="Arial" w:cs="Arial"/>
          <w:sz w:val="22"/>
          <w:szCs w:val="22"/>
        </w:rPr>
      </w:pPr>
    </w:p>
    <w:p w:rsidR="00D677C9" w:rsidRDefault="00D677C9">
      <w:pPr>
        <w:rPr>
          <w:rFonts w:ascii="Arial" w:hAnsi="Arial" w:cs="Arial"/>
          <w:b/>
          <w:sz w:val="22"/>
          <w:szCs w:val="22"/>
        </w:rPr>
      </w:pPr>
      <w:r>
        <w:rPr>
          <w:rFonts w:ascii="Arial" w:hAnsi="Arial" w:cs="Arial"/>
          <w:b/>
          <w:sz w:val="22"/>
          <w:szCs w:val="22"/>
        </w:rPr>
        <w:br w:type="page"/>
      </w:r>
    </w:p>
    <w:p w:rsidR="00D677C9" w:rsidRPr="00434C40" w:rsidRDefault="00BA0929" w:rsidP="00F359FB">
      <w:pPr>
        <w:pStyle w:val="1"/>
        <w:spacing w:line="360" w:lineRule="auto"/>
        <w:ind w:left="993" w:right="-477" w:hanging="993"/>
        <w:jc w:val="both"/>
        <w:rPr>
          <w:rFonts w:ascii="Arial" w:hAnsi="Arial" w:cs="Arial"/>
          <w:sz w:val="22"/>
          <w:szCs w:val="22"/>
          <w:u w:val="none"/>
        </w:rPr>
      </w:pPr>
      <w:bookmarkStart w:id="5" w:name="_Toc11857263"/>
      <w:r w:rsidRPr="00434C40">
        <w:rPr>
          <w:rFonts w:ascii="Arial" w:hAnsi="Arial" w:cs="Arial"/>
          <w:sz w:val="22"/>
          <w:szCs w:val="22"/>
          <w:u w:val="none"/>
        </w:rPr>
        <w:lastRenderedPageBreak/>
        <w:t>1.2.2</w:t>
      </w:r>
      <w:r w:rsidRPr="00434C40">
        <w:rPr>
          <w:rFonts w:ascii="Arial" w:hAnsi="Arial" w:cs="Arial"/>
          <w:sz w:val="22"/>
          <w:szCs w:val="22"/>
          <w:u w:val="none"/>
        </w:rPr>
        <w:tab/>
        <w:t>Αρχιτεκτονική πλήρη Αναμόρφωση</w:t>
      </w:r>
      <w:bookmarkEnd w:id="5"/>
      <w:r w:rsidRPr="00434C40">
        <w:rPr>
          <w:rFonts w:ascii="Arial" w:hAnsi="Arial" w:cs="Arial"/>
          <w:sz w:val="22"/>
          <w:szCs w:val="22"/>
          <w:u w:val="none"/>
        </w:rPr>
        <w:t xml:space="preserve"> </w:t>
      </w:r>
    </w:p>
    <w:p w:rsidR="00D677C9" w:rsidRDefault="00D677C9" w:rsidP="00F359FB">
      <w:pPr>
        <w:tabs>
          <w:tab w:val="left" w:pos="1134"/>
        </w:tabs>
        <w:spacing w:line="360" w:lineRule="auto"/>
        <w:ind w:right="-477"/>
        <w:jc w:val="both"/>
        <w:rPr>
          <w:rFonts w:ascii="Arial" w:hAnsi="Arial" w:cs="Arial"/>
          <w:b/>
          <w:sz w:val="22"/>
          <w:szCs w:val="22"/>
        </w:rPr>
      </w:pPr>
    </w:p>
    <w:p w:rsidR="00BA0929" w:rsidRDefault="00D677C9" w:rsidP="00F359FB">
      <w:pPr>
        <w:tabs>
          <w:tab w:val="left" w:pos="1134"/>
        </w:tabs>
        <w:spacing w:line="360" w:lineRule="auto"/>
        <w:ind w:right="-477"/>
        <w:jc w:val="both"/>
        <w:rPr>
          <w:rFonts w:ascii="Arial" w:hAnsi="Arial" w:cs="Arial"/>
          <w:sz w:val="22"/>
          <w:szCs w:val="22"/>
        </w:rPr>
      </w:pPr>
      <w:r w:rsidRPr="00D677C9">
        <w:rPr>
          <w:rFonts w:ascii="Arial" w:hAnsi="Arial" w:cs="Arial"/>
          <w:sz w:val="22"/>
          <w:szCs w:val="22"/>
        </w:rPr>
        <w:t>Αυτή θα απαιτηθεί</w:t>
      </w:r>
      <w:r>
        <w:rPr>
          <w:rFonts w:ascii="Arial" w:hAnsi="Arial" w:cs="Arial"/>
          <w:b/>
          <w:sz w:val="22"/>
          <w:szCs w:val="22"/>
        </w:rPr>
        <w:t xml:space="preserve"> </w:t>
      </w:r>
      <w:r w:rsidR="00BA0929">
        <w:rPr>
          <w:rFonts w:ascii="Arial" w:hAnsi="Arial" w:cs="Arial"/>
          <w:sz w:val="22"/>
          <w:szCs w:val="22"/>
        </w:rPr>
        <w:t>προκειμένου το Νέο Νοσηλευτικό Συγκρότημα να διαθέτει τις πιο κάτω Βασικές Λειτουργικές Υποδομές:</w:t>
      </w:r>
    </w:p>
    <w:p w:rsidR="00755D0D" w:rsidRDefault="00755D0D" w:rsidP="00F359FB">
      <w:pPr>
        <w:tabs>
          <w:tab w:val="left" w:pos="1134"/>
        </w:tabs>
        <w:spacing w:line="360" w:lineRule="auto"/>
        <w:ind w:right="-477"/>
        <w:jc w:val="both"/>
        <w:rPr>
          <w:rFonts w:ascii="Arial" w:hAnsi="Arial" w:cs="Arial"/>
          <w:sz w:val="22"/>
          <w:szCs w:val="22"/>
        </w:rPr>
      </w:pPr>
    </w:p>
    <w:p w:rsidR="00755D0D" w:rsidRDefault="00755D0D" w:rsidP="00F359FB">
      <w:pPr>
        <w:pStyle w:val="a3"/>
        <w:numPr>
          <w:ilvl w:val="0"/>
          <w:numId w:val="1"/>
        </w:numPr>
        <w:spacing w:line="360" w:lineRule="auto"/>
        <w:ind w:left="284" w:right="-477" w:hanging="284"/>
        <w:jc w:val="both"/>
        <w:rPr>
          <w:rFonts w:ascii="Arial" w:hAnsi="Arial" w:cs="Arial"/>
          <w:sz w:val="22"/>
          <w:szCs w:val="22"/>
        </w:rPr>
      </w:pPr>
      <w:r w:rsidRPr="00755D0D">
        <w:rPr>
          <w:rFonts w:ascii="Arial" w:hAnsi="Arial" w:cs="Arial"/>
          <w:sz w:val="22"/>
          <w:szCs w:val="22"/>
        </w:rPr>
        <w:t>Ολι</w:t>
      </w:r>
      <w:r>
        <w:rPr>
          <w:rFonts w:ascii="Arial" w:hAnsi="Arial" w:cs="Arial"/>
          <w:sz w:val="22"/>
          <w:szCs w:val="22"/>
        </w:rPr>
        <w:t>γόκλινους (μονόκλινους – δίκλινους) θαλάμους ασθενών με ιδιαίτερο χώρο υγιεινής (</w:t>
      </w:r>
      <w:r>
        <w:rPr>
          <w:rFonts w:ascii="Arial" w:hAnsi="Arial" w:cs="Arial"/>
          <w:sz w:val="22"/>
          <w:szCs w:val="22"/>
          <w:lang w:val="en-US"/>
        </w:rPr>
        <w:t>W</w:t>
      </w:r>
      <w:r w:rsidRPr="00755D0D">
        <w:rPr>
          <w:rFonts w:ascii="Arial" w:hAnsi="Arial" w:cs="Arial"/>
          <w:sz w:val="22"/>
          <w:szCs w:val="22"/>
        </w:rPr>
        <w:t>.</w:t>
      </w:r>
      <w:r>
        <w:rPr>
          <w:rFonts w:ascii="Arial" w:hAnsi="Arial" w:cs="Arial"/>
          <w:sz w:val="22"/>
          <w:szCs w:val="22"/>
          <w:lang w:val="en-US"/>
        </w:rPr>
        <w:t>C</w:t>
      </w:r>
      <w:r w:rsidRPr="00755D0D">
        <w:rPr>
          <w:rFonts w:ascii="Arial" w:hAnsi="Arial" w:cs="Arial"/>
          <w:sz w:val="22"/>
          <w:szCs w:val="22"/>
        </w:rPr>
        <w:t xml:space="preserve">. – </w:t>
      </w:r>
      <w:r>
        <w:rPr>
          <w:rFonts w:ascii="Arial" w:hAnsi="Arial" w:cs="Arial"/>
          <w:sz w:val="22"/>
          <w:szCs w:val="22"/>
          <w:lang w:val="en-US"/>
        </w:rPr>
        <w:t>Douche</w:t>
      </w:r>
      <w:r w:rsidRPr="00755D0D">
        <w:rPr>
          <w:rFonts w:ascii="Arial" w:hAnsi="Arial" w:cs="Arial"/>
          <w:sz w:val="22"/>
          <w:szCs w:val="22"/>
        </w:rPr>
        <w:t>)</w:t>
      </w:r>
      <w:r>
        <w:rPr>
          <w:rFonts w:ascii="Arial" w:hAnsi="Arial" w:cs="Arial"/>
          <w:sz w:val="22"/>
          <w:szCs w:val="22"/>
        </w:rPr>
        <w:t>.</w:t>
      </w:r>
    </w:p>
    <w:p w:rsidR="00755D0D" w:rsidRDefault="00755D0D" w:rsidP="00F359FB">
      <w:pPr>
        <w:pStyle w:val="a3"/>
        <w:numPr>
          <w:ilvl w:val="0"/>
          <w:numId w:val="1"/>
        </w:numPr>
        <w:spacing w:line="360" w:lineRule="auto"/>
        <w:ind w:left="284" w:right="-477" w:hanging="284"/>
        <w:jc w:val="both"/>
        <w:rPr>
          <w:rFonts w:ascii="Arial" w:hAnsi="Arial" w:cs="Arial"/>
          <w:sz w:val="22"/>
          <w:szCs w:val="22"/>
        </w:rPr>
      </w:pPr>
      <w:r>
        <w:rPr>
          <w:rFonts w:ascii="Arial" w:hAnsi="Arial" w:cs="Arial"/>
          <w:sz w:val="22"/>
          <w:szCs w:val="22"/>
        </w:rPr>
        <w:t>Επάρκεια χώρων Διαγνωστικών Εξετάσεων</w:t>
      </w:r>
    </w:p>
    <w:p w:rsidR="00755D0D" w:rsidRPr="00755D0D" w:rsidRDefault="00755D0D" w:rsidP="00F359FB">
      <w:pPr>
        <w:pStyle w:val="a3"/>
        <w:spacing w:line="360" w:lineRule="auto"/>
        <w:ind w:left="284" w:right="-477"/>
        <w:jc w:val="both"/>
        <w:rPr>
          <w:rFonts w:ascii="Arial" w:hAnsi="Arial" w:cs="Arial"/>
          <w:sz w:val="22"/>
          <w:szCs w:val="22"/>
        </w:rPr>
      </w:pPr>
      <w:r>
        <w:rPr>
          <w:rFonts w:ascii="Arial" w:hAnsi="Arial" w:cs="Arial"/>
          <w:sz w:val="22"/>
          <w:szCs w:val="22"/>
        </w:rPr>
        <w:t xml:space="preserve">(π.χ. Εργαστήρια </w:t>
      </w:r>
      <w:r>
        <w:rPr>
          <w:rFonts w:ascii="Arial" w:hAnsi="Arial" w:cs="Arial"/>
          <w:sz w:val="22"/>
          <w:szCs w:val="22"/>
          <w:lang w:val="en-US"/>
        </w:rPr>
        <w:t>in</w:t>
      </w:r>
      <w:r w:rsidRPr="00755D0D">
        <w:rPr>
          <w:rFonts w:ascii="Arial" w:hAnsi="Arial" w:cs="Arial"/>
          <w:sz w:val="22"/>
          <w:szCs w:val="22"/>
        </w:rPr>
        <w:t xml:space="preserve"> </w:t>
      </w:r>
      <w:r>
        <w:rPr>
          <w:rFonts w:ascii="Arial" w:hAnsi="Arial" w:cs="Arial"/>
          <w:sz w:val="22"/>
          <w:szCs w:val="22"/>
          <w:lang w:val="en-US"/>
        </w:rPr>
        <w:t>vitro</w:t>
      </w:r>
      <w:r w:rsidRPr="00755D0D">
        <w:rPr>
          <w:rFonts w:ascii="Arial" w:hAnsi="Arial" w:cs="Arial"/>
          <w:sz w:val="22"/>
          <w:szCs w:val="22"/>
        </w:rPr>
        <w:t>,</w:t>
      </w:r>
      <w:r>
        <w:rPr>
          <w:rFonts w:ascii="Arial" w:hAnsi="Arial" w:cs="Arial"/>
          <w:sz w:val="22"/>
          <w:szCs w:val="22"/>
        </w:rPr>
        <w:t xml:space="preserve"> Χώρους Ακτινοδιάγνωσης με Αξονικό Τομογράφο, Εξωτερικά Ιατρεία σε </w:t>
      </w:r>
      <w:proofErr w:type="spellStart"/>
      <w:r>
        <w:rPr>
          <w:rFonts w:ascii="Arial" w:hAnsi="Arial" w:cs="Arial"/>
          <w:sz w:val="22"/>
          <w:szCs w:val="22"/>
        </w:rPr>
        <w:t>συνδιασμό</w:t>
      </w:r>
      <w:proofErr w:type="spellEnd"/>
      <w:r>
        <w:rPr>
          <w:rFonts w:ascii="Arial" w:hAnsi="Arial" w:cs="Arial"/>
          <w:sz w:val="22"/>
          <w:szCs w:val="22"/>
        </w:rPr>
        <w:t xml:space="preserve"> και με το υφιστάμενο Κέντρο Υγείας).</w:t>
      </w:r>
    </w:p>
    <w:p w:rsidR="00755D0D" w:rsidRDefault="00755D0D" w:rsidP="00F359FB">
      <w:pPr>
        <w:pStyle w:val="a3"/>
        <w:numPr>
          <w:ilvl w:val="0"/>
          <w:numId w:val="1"/>
        </w:numPr>
        <w:spacing w:line="360" w:lineRule="auto"/>
        <w:ind w:left="284" w:right="-477" w:hanging="284"/>
        <w:jc w:val="both"/>
        <w:rPr>
          <w:rFonts w:ascii="Arial" w:hAnsi="Arial" w:cs="Arial"/>
          <w:sz w:val="22"/>
          <w:szCs w:val="22"/>
        </w:rPr>
      </w:pPr>
      <w:r>
        <w:rPr>
          <w:rFonts w:ascii="Arial" w:hAnsi="Arial" w:cs="Arial"/>
          <w:sz w:val="22"/>
          <w:szCs w:val="22"/>
        </w:rPr>
        <w:t>Λειτουργικό και Ορθολογιστικό Συγκρότημα Χειρουργείων, με χώρους επαρκείς και ορθά οργανωμένους για την διασφάλιση του απαιτούμενου βαθμού ασηψίας (2 κύριες αίθουσες επεμβάσεων και 1 αίθουσα σηπτικών επεμβάσεων).</w:t>
      </w:r>
    </w:p>
    <w:p w:rsidR="002A4CC0" w:rsidRDefault="002A4CC0" w:rsidP="00F359FB">
      <w:pPr>
        <w:pStyle w:val="a3"/>
        <w:numPr>
          <w:ilvl w:val="0"/>
          <w:numId w:val="1"/>
        </w:numPr>
        <w:spacing w:line="360" w:lineRule="auto"/>
        <w:ind w:left="284" w:right="-477" w:hanging="284"/>
        <w:jc w:val="both"/>
        <w:rPr>
          <w:rFonts w:ascii="Arial" w:hAnsi="Arial" w:cs="Arial"/>
          <w:sz w:val="22"/>
          <w:szCs w:val="22"/>
        </w:rPr>
      </w:pPr>
      <w:r>
        <w:rPr>
          <w:rFonts w:ascii="Arial" w:hAnsi="Arial" w:cs="Arial"/>
          <w:sz w:val="22"/>
          <w:szCs w:val="22"/>
        </w:rPr>
        <w:t>Μικρή Μονάδα Εντατικής Θεραπείας για την αντιμετώπιση των εχόντων ανάγκη χειρουργικών περιστατικών ή βαρέων τραυματισμών κλπ.</w:t>
      </w:r>
      <w:r w:rsidR="00D677C9">
        <w:rPr>
          <w:rFonts w:ascii="Arial" w:hAnsi="Arial" w:cs="Arial"/>
          <w:sz w:val="22"/>
          <w:szCs w:val="22"/>
        </w:rPr>
        <w:t xml:space="preserve"> (4 κλινών)</w:t>
      </w:r>
    </w:p>
    <w:p w:rsidR="002A4CC0" w:rsidRDefault="002A4CC0" w:rsidP="00F359FB">
      <w:pPr>
        <w:pStyle w:val="a3"/>
        <w:numPr>
          <w:ilvl w:val="0"/>
          <w:numId w:val="1"/>
        </w:numPr>
        <w:spacing w:line="360" w:lineRule="auto"/>
        <w:ind w:left="284" w:right="-477" w:hanging="284"/>
        <w:jc w:val="both"/>
        <w:rPr>
          <w:rFonts w:ascii="Arial" w:hAnsi="Arial" w:cs="Arial"/>
          <w:sz w:val="22"/>
          <w:szCs w:val="22"/>
        </w:rPr>
      </w:pPr>
      <w:r>
        <w:rPr>
          <w:rFonts w:ascii="Arial" w:hAnsi="Arial" w:cs="Arial"/>
          <w:sz w:val="22"/>
          <w:szCs w:val="22"/>
        </w:rPr>
        <w:t>Εκτεταμένο Τμήμα Επειγόντων Περιστατικών για την αντιμετώπιση των αναγκών των πυκνοκατοικημένων Ανατολικών Προαστίων της Αττικής (π.χ. τροχαία, κλπ.).</w:t>
      </w:r>
    </w:p>
    <w:p w:rsidR="002A4CC0" w:rsidRDefault="002A4CC0" w:rsidP="00F359FB">
      <w:pPr>
        <w:pStyle w:val="a3"/>
        <w:numPr>
          <w:ilvl w:val="0"/>
          <w:numId w:val="1"/>
        </w:numPr>
        <w:spacing w:line="360" w:lineRule="auto"/>
        <w:ind w:left="284" w:right="-477" w:hanging="284"/>
        <w:jc w:val="both"/>
        <w:rPr>
          <w:rFonts w:ascii="Arial" w:hAnsi="Arial" w:cs="Arial"/>
          <w:sz w:val="22"/>
          <w:szCs w:val="22"/>
        </w:rPr>
      </w:pPr>
      <w:r>
        <w:rPr>
          <w:rFonts w:ascii="Arial" w:hAnsi="Arial" w:cs="Arial"/>
          <w:sz w:val="22"/>
          <w:szCs w:val="22"/>
        </w:rPr>
        <w:t>Επαρκή και κατάλληλα διαμορφωμένα και εξοπλισμένα Τμήματα Νοσοκομειακής Υποδομής.</w:t>
      </w:r>
    </w:p>
    <w:p w:rsidR="002A4CC0" w:rsidRDefault="002A4CC0" w:rsidP="00F359FB">
      <w:pPr>
        <w:pStyle w:val="a3"/>
        <w:numPr>
          <w:ilvl w:val="0"/>
          <w:numId w:val="3"/>
        </w:numPr>
        <w:spacing w:line="360" w:lineRule="auto"/>
        <w:ind w:right="-477"/>
        <w:jc w:val="both"/>
        <w:rPr>
          <w:rFonts w:ascii="Arial" w:hAnsi="Arial" w:cs="Arial"/>
          <w:sz w:val="22"/>
          <w:szCs w:val="22"/>
        </w:rPr>
      </w:pPr>
      <w:r>
        <w:rPr>
          <w:rFonts w:ascii="Arial" w:hAnsi="Arial" w:cs="Arial"/>
          <w:sz w:val="22"/>
          <w:szCs w:val="22"/>
        </w:rPr>
        <w:t>Συγκρότημα Κεντρικής Αποστείρωσης</w:t>
      </w:r>
    </w:p>
    <w:p w:rsidR="002A4CC0" w:rsidRDefault="002A4CC0" w:rsidP="00F359FB">
      <w:pPr>
        <w:pStyle w:val="a3"/>
        <w:numPr>
          <w:ilvl w:val="0"/>
          <w:numId w:val="3"/>
        </w:numPr>
        <w:spacing w:line="360" w:lineRule="auto"/>
        <w:ind w:right="-477"/>
        <w:jc w:val="both"/>
        <w:rPr>
          <w:rFonts w:ascii="Arial" w:hAnsi="Arial" w:cs="Arial"/>
          <w:sz w:val="22"/>
          <w:szCs w:val="22"/>
        </w:rPr>
      </w:pPr>
      <w:r>
        <w:rPr>
          <w:rFonts w:ascii="Arial" w:hAnsi="Arial" w:cs="Arial"/>
          <w:sz w:val="22"/>
          <w:szCs w:val="22"/>
        </w:rPr>
        <w:t>Μαγειρείο</w:t>
      </w:r>
    </w:p>
    <w:p w:rsidR="002A4CC0" w:rsidRDefault="002A4CC0" w:rsidP="00F359FB">
      <w:pPr>
        <w:pStyle w:val="a3"/>
        <w:numPr>
          <w:ilvl w:val="0"/>
          <w:numId w:val="3"/>
        </w:numPr>
        <w:spacing w:line="360" w:lineRule="auto"/>
        <w:ind w:right="-477"/>
        <w:jc w:val="both"/>
        <w:rPr>
          <w:rFonts w:ascii="Arial" w:hAnsi="Arial" w:cs="Arial"/>
          <w:sz w:val="22"/>
          <w:szCs w:val="22"/>
        </w:rPr>
      </w:pPr>
      <w:r>
        <w:rPr>
          <w:rFonts w:ascii="Arial" w:hAnsi="Arial" w:cs="Arial"/>
          <w:sz w:val="22"/>
          <w:szCs w:val="22"/>
        </w:rPr>
        <w:t>Τμήμα Διαχείρισης Νοσοκομειακού Ιματισμού</w:t>
      </w:r>
    </w:p>
    <w:p w:rsidR="00D677C9" w:rsidRDefault="00D677C9" w:rsidP="00F359FB">
      <w:pPr>
        <w:pStyle w:val="a3"/>
        <w:numPr>
          <w:ilvl w:val="0"/>
          <w:numId w:val="3"/>
        </w:numPr>
        <w:spacing w:line="360" w:lineRule="auto"/>
        <w:ind w:right="-477"/>
        <w:jc w:val="both"/>
        <w:rPr>
          <w:rFonts w:ascii="Arial" w:hAnsi="Arial" w:cs="Arial"/>
          <w:sz w:val="22"/>
          <w:szCs w:val="22"/>
        </w:rPr>
      </w:pPr>
      <w:r>
        <w:rPr>
          <w:rFonts w:ascii="Arial" w:hAnsi="Arial" w:cs="Arial"/>
          <w:sz w:val="22"/>
          <w:szCs w:val="22"/>
        </w:rPr>
        <w:t>Φαρμακείο</w:t>
      </w:r>
    </w:p>
    <w:p w:rsidR="002A4CC0" w:rsidRDefault="002A4CC0" w:rsidP="00F359FB">
      <w:pPr>
        <w:pStyle w:val="a3"/>
        <w:numPr>
          <w:ilvl w:val="0"/>
          <w:numId w:val="3"/>
        </w:numPr>
        <w:spacing w:line="360" w:lineRule="auto"/>
        <w:ind w:right="-477"/>
        <w:jc w:val="both"/>
        <w:rPr>
          <w:rFonts w:ascii="Arial" w:hAnsi="Arial" w:cs="Arial"/>
          <w:sz w:val="22"/>
          <w:szCs w:val="22"/>
        </w:rPr>
      </w:pPr>
      <w:r>
        <w:rPr>
          <w:rFonts w:ascii="Arial" w:hAnsi="Arial" w:cs="Arial"/>
          <w:sz w:val="22"/>
          <w:szCs w:val="22"/>
        </w:rPr>
        <w:t>Τμήμα παραμονής Νεκρών</w:t>
      </w:r>
    </w:p>
    <w:p w:rsidR="002A4CC0" w:rsidRDefault="002A4CC0" w:rsidP="00F359FB">
      <w:pPr>
        <w:pStyle w:val="a3"/>
        <w:numPr>
          <w:ilvl w:val="0"/>
          <w:numId w:val="3"/>
        </w:numPr>
        <w:spacing w:line="360" w:lineRule="auto"/>
        <w:ind w:right="-477"/>
        <w:jc w:val="both"/>
        <w:rPr>
          <w:rFonts w:ascii="Arial" w:hAnsi="Arial" w:cs="Arial"/>
          <w:sz w:val="22"/>
          <w:szCs w:val="22"/>
        </w:rPr>
      </w:pPr>
      <w:r>
        <w:rPr>
          <w:rFonts w:ascii="Arial" w:hAnsi="Arial" w:cs="Arial"/>
          <w:sz w:val="22"/>
          <w:szCs w:val="22"/>
        </w:rPr>
        <w:t>Αποθηκευτικούς Χώρους</w:t>
      </w:r>
    </w:p>
    <w:p w:rsidR="00EF6246" w:rsidRDefault="00EF6246" w:rsidP="00F359FB">
      <w:pPr>
        <w:pStyle w:val="a3"/>
        <w:numPr>
          <w:ilvl w:val="0"/>
          <w:numId w:val="4"/>
        </w:numPr>
        <w:spacing w:line="360" w:lineRule="auto"/>
        <w:ind w:left="284" w:right="-477" w:hanging="284"/>
        <w:jc w:val="both"/>
        <w:rPr>
          <w:rFonts w:ascii="Arial" w:hAnsi="Arial" w:cs="Arial"/>
          <w:sz w:val="22"/>
          <w:szCs w:val="22"/>
        </w:rPr>
      </w:pPr>
      <w:r>
        <w:rPr>
          <w:rFonts w:ascii="Arial" w:hAnsi="Arial" w:cs="Arial"/>
          <w:sz w:val="22"/>
          <w:szCs w:val="22"/>
        </w:rPr>
        <w:t>Επαρκείς χώρους Διοικητικών και Τεχνικών Υπηρεσιών</w:t>
      </w:r>
    </w:p>
    <w:p w:rsidR="00D677C9" w:rsidRPr="00EF6246" w:rsidRDefault="00D677C9" w:rsidP="00F359FB">
      <w:pPr>
        <w:pStyle w:val="a3"/>
        <w:numPr>
          <w:ilvl w:val="0"/>
          <w:numId w:val="4"/>
        </w:numPr>
        <w:spacing w:line="360" w:lineRule="auto"/>
        <w:ind w:left="284" w:right="-477" w:hanging="284"/>
        <w:jc w:val="both"/>
        <w:rPr>
          <w:rFonts w:ascii="Arial" w:hAnsi="Arial" w:cs="Arial"/>
          <w:sz w:val="22"/>
          <w:szCs w:val="22"/>
        </w:rPr>
      </w:pPr>
      <w:r>
        <w:rPr>
          <w:rFonts w:ascii="Arial" w:hAnsi="Arial" w:cs="Arial"/>
          <w:sz w:val="22"/>
          <w:szCs w:val="22"/>
        </w:rPr>
        <w:t>Κοιτώνες Εφημερευόντων Ιατρών</w:t>
      </w:r>
    </w:p>
    <w:p w:rsidR="00EF6246" w:rsidRPr="002A4CC0" w:rsidRDefault="00EF6246" w:rsidP="00F359FB">
      <w:pPr>
        <w:pStyle w:val="a3"/>
        <w:spacing w:line="360" w:lineRule="auto"/>
        <w:ind w:left="644" w:right="-477"/>
        <w:jc w:val="both"/>
        <w:rPr>
          <w:rFonts w:ascii="Arial" w:hAnsi="Arial" w:cs="Arial"/>
          <w:sz w:val="22"/>
          <w:szCs w:val="22"/>
        </w:rPr>
      </w:pPr>
    </w:p>
    <w:p w:rsidR="00D677C9" w:rsidRPr="00434C40" w:rsidRDefault="00326C10" w:rsidP="00F359FB">
      <w:pPr>
        <w:pStyle w:val="1"/>
        <w:spacing w:line="360" w:lineRule="auto"/>
        <w:ind w:left="993" w:right="-477" w:hanging="993"/>
        <w:jc w:val="both"/>
        <w:rPr>
          <w:rFonts w:ascii="Arial" w:hAnsi="Arial" w:cs="Arial"/>
          <w:sz w:val="22"/>
          <w:szCs w:val="22"/>
          <w:u w:val="none"/>
        </w:rPr>
      </w:pPr>
      <w:bookmarkStart w:id="6" w:name="_Toc11857264"/>
      <w:r w:rsidRPr="00434C40">
        <w:rPr>
          <w:rFonts w:ascii="Arial" w:hAnsi="Arial" w:cs="Arial"/>
          <w:sz w:val="22"/>
          <w:szCs w:val="22"/>
          <w:u w:val="none"/>
        </w:rPr>
        <w:t>1.2.3</w:t>
      </w:r>
      <w:r w:rsidRPr="00434C40">
        <w:rPr>
          <w:rFonts w:ascii="Arial" w:hAnsi="Arial" w:cs="Arial"/>
          <w:sz w:val="22"/>
          <w:szCs w:val="22"/>
          <w:u w:val="none"/>
        </w:rPr>
        <w:tab/>
        <w:t>Νέες Ηλεκτρομηχανολογικές Εγκαταστάσεις</w:t>
      </w:r>
      <w:bookmarkEnd w:id="6"/>
      <w:r w:rsidRPr="00434C40">
        <w:rPr>
          <w:rFonts w:ascii="Arial" w:hAnsi="Arial" w:cs="Arial"/>
          <w:sz w:val="22"/>
          <w:szCs w:val="22"/>
          <w:u w:val="none"/>
        </w:rPr>
        <w:t xml:space="preserve"> </w:t>
      </w:r>
    </w:p>
    <w:p w:rsidR="00D677C9" w:rsidRDefault="00D677C9" w:rsidP="00F359FB">
      <w:pPr>
        <w:tabs>
          <w:tab w:val="left" w:pos="1134"/>
        </w:tabs>
        <w:spacing w:line="360" w:lineRule="auto"/>
        <w:ind w:right="-477"/>
        <w:jc w:val="both"/>
        <w:rPr>
          <w:rFonts w:ascii="Arial" w:hAnsi="Arial" w:cs="Arial"/>
          <w:b/>
          <w:sz w:val="22"/>
          <w:szCs w:val="22"/>
        </w:rPr>
      </w:pPr>
    </w:p>
    <w:p w:rsidR="00326C10" w:rsidRDefault="00D677C9" w:rsidP="00F359FB">
      <w:pPr>
        <w:tabs>
          <w:tab w:val="left" w:pos="1134"/>
        </w:tabs>
        <w:spacing w:line="360" w:lineRule="auto"/>
        <w:ind w:right="-477"/>
        <w:jc w:val="both"/>
        <w:rPr>
          <w:rFonts w:ascii="Arial" w:hAnsi="Arial" w:cs="Arial"/>
          <w:sz w:val="22"/>
          <w:szCs w:val="22"/>
        </w:rPr>
      </w:pPr>
      <w:r>
        <w:rPr>
          <w:rFonts w:ascii="Arial" w:hAnsi="Arial" w:cs="Arial"/>
          <w:sz w:val="22"/>
          <w:szCs w:val="22"/>
        </w:rPr>
        <w:t xml:space="preserve">Νέες Ηλεκτρομηχανολογικές Εγκαταστάσεις απαιτούνται </w:t>
      </w:r>
      <w:r w:rsidR="00326C10">
        <w:rPr>
          <w:rFonts w:ascii="Arial" w:hAnsi="Arial" w:cs="Arial"/>
          <w:sz w:val="22"/>
          <w:szCs w:val="22"/>
        </w:rPr>
        <w:t>για την διασφάλιση των σύγχρονων απαιτήσεων σ’ ότι αφορά</w:t>
      </w:r>
      <w:r w:rsidR="00814AEB">
        <w:rPr>
          <w:rFonts w:ascii="Arial" w:hAnsi="Arial" w:cs="Arial"/>
          <w:sz w:val="22"/>
          <w:szCs w:val="22"/>
        </w:rPr>
        <w:t xml:space="preserve"> τις συνθήκες Νοσηλείας και Εργασίας καθώς και την απαραίτητη ασηψία </w:t>
      </w:r>
      <w:r>
        <w:rPr>
          <w:rFonts w:ascii="Arial" w:hAnsi="Arial" w:cs="Arial"/>
          <w:sz w:val="22"/>
          <w:szCs w:val="22"/>
        </w:rPr>
        <w:t xml:space="preserve">-  καθαριότητα – υγιεινή </w:t>
      </w:r>
      <w:r w:rsidR="00814AEB">
        <w:rPr>
          <w:rFonts w:ascii="Arial" w:hAnsi="Arial" w:cs="Arial"/>
          <w:sz w:val="22"/>
          <w:szCs w:val="22"/>
        </w:rPr>
        <w:t>των ειδικών Λειτουργικών Τμημάτων (π.χ. Χειρουργεία, Κεντρική Αποστείρωση, Μονάδα Εντατικής Θεραπείας, Μαγειρείο κλπ.).</w:t>
      </w:r>
    </w:p>
    <w:p w:rsidR="00814AEB" w:rsidRDefault="00814AEB" w:rsidP="00F359FB">
      <w:pPr>
        <w:tabs>
          <w:tab w:val="left" w:pos="1134"/>
        </w:tabs>
        <w:spacing w:line="360" w:lineRule="auto"/>
        <w:ind w:right="-477"/>
        <w:jc w:val="both"/>
        <w:rPr>
          <w:rFonts w:ascii="Arial" w:hAnsi="Arial" w:cs="Arial"/>
          <w:sz w:val="22"/>
          <w:szCs w:val="22"/>
        </w:rPr>
      </w:pPr>
    </w:p>
    <w:p w:rsidR="00017BC5" w:rsidRDefault="00017BC5" w:rsidP="00F359FB">
      <w:pPr>
        <w:tabs>
          <w:tab w:val="left" w:pos="1134"/>
        </w:tabs>
        <w:spacing w:line="360" w:lineRule="auto"/>
        <w:ind w:right="-477"/>
        <w:jc w:val="both"/>
        <w:rPr>
          <w:rFonts w:ascii="Arial" w:hAnsi="Arial" w:cs="Arial"/>
          <w:sz w:val="22"/>
          <w:szCs w:val="22"/>
        </w:rPr>
      </w:pPr>
    </w:p>
    <w:p w:rsidR="00814AEB" w:rsidRDefault="00814AEB" w:rsidP="00F359FB">
      <w:pPr>
        <w:tabs>
          <w:tab w:val="left" w:pos="1134"/>
        </w:tabs>
        <w:spacing w:line="360" w:lineRule="auto"/>
        <w:ind w:right="-477"/>
        <w:jc w:val="both"/>
        <w:rPr>
          <w:rFonts w:ascii="Arial" w:hAnsi="Arial" w:cs="Arial"/>
          <w:sz w:val="22"/>
          <w:szCs w:val="22"/>
        </w:rPr>
      </w:pPr>
      <w:r>
        <w:rPr>
          <w:rFonts w:ascii="Arial" w:hAnsi="Arial" w:cs="Arial"/>
          <w:sz w:val="22"/>
          <w:szCs w:val="22"/>
        </w:rPr>
        <w:t xml:space="preserve">Προς τούτο θα </w:t>
      </w:r>
      <w:proofErr w:type="spellStart"/>
      <w:r>
        <w:rPr>
          <w:rFonts w:ascii="Arial" w:hAnsi="Arial" w:cs="Arial"/>
          <w:sz w:val="22"/>
          <w:szCs w:val="22"/>
        </w:rPr>
        <w:t>αποξηλωθούν</w:t>
      </w:r>
      <w:proofErr w:type="spellEnd"/>
      <w:r>
        <w:rPr>
          <w:rFonts w:ascii="Arial" w:hAnsi="Arial" w:cs="Arial"/>
          <w:sz w:val="22"/>
          <w:szCs w:val="22"/>
        </w:rPr>
        <w:t xml:space="preserve"> όλες οι παλαιές υφιστάμενες Η/Μ εγκαταστάσεις και θα κατασκευασθούν νέες σύμφωνα με τους σύγχρονους κανονισμούς και τις οδηγίες της Δ.Τ.Υ. του Υπουργείου  Υγείας.</w:t>
      </w:r>
    </w:p>
    <w:p w:rsidR="00814AEB" w:rsidRDefault="00814AEB" w:rsidP="00F359FB">
      <w:pPr>
        <w:tabs>
          <w:tab w:val="left" w:pos="1134"/>
        </w:tabs>
        <w:spacing w:line="360" w:lineRule="auto"/>
        <w:ind w:right="-477"/>
        <w:jc w:val="both"/>
        <w:rPr>
          <w:rFonts w:ascii="Arial" w:hAnsi="Arial" w:cs="Arial"/>
          <w:sz w:val="22"/>
          <w:szCs w:val="22"/>
        </w:rPr>
      </w:pPr>
    </w:p>
    <w:p w:rsidR="00814AEB" w:rsidRDefault="00814AEB" w:rsidP="00F359FB">
      <w:pPr>
        <w:tabs>
          <w:tab w:val="left" w:pos="1134"/>
        </w:tabs>
        <w:spacing w:line="360" w:lineRule="auto"/>
        <w:ind w:right="-477"/>
        <w:jc w:val="both"/>
        <w:rPr>
          <w:rFonts w:ascii="Arial" w:hAnsi="Arial" w:cs="Arial"/>
          <w:sz w:val="22"/>
          <w:szCs w:val="22"/>
        </w:rPr>
      </w:pPr>
      <w:r>
        <w:rPr>
          <w:rFonts w:ascii="Arial" w:hAnsi="Arial" w:cs="Arial"/>
          <w:sz w:val="22"/>
          <w:szCs w:val="22"/>
        </w:rPr>
        <w:t>Ιδιαίτερη σημασία θα δοθεί στις πιο κάτω Ειδικές Εγκαταστάσεις:</w:t>
      </w:r>
    </w:p>
    <w:p w:rsidR="00814AEB" w:rsidRDefault="00814AEB" w:rsidP="00F359FB">
      <w:pPr>
        <w:tabs>
          <w:tab w:val="left" w:pos="1134"/>
        </w:tabs>
        <w:spacing w:line="360" w:lineRule="auto"/>
        <w:ind w:right="-477"/>
        <w:jc w:val="both"/>
        <w:rPr>
          <w:rFonts w:ascii="Arial" w:hAnsi="Arial" w:cs="Arial"/>
          <w:sz w:val="22"/>
          <w:szCs w:val="22"/>
        </w:rPr>
      </w:pPr>
    </w:p>
    <w:p w:rsidR="00814AEB" w:rsidRDefault="00814AEB" w:rsidP="00F359FB">
      <w:pPr>
        <w:pStyle w:val="a3"/>
        <w:numPr>
          <w:ilvl w:val="0"/>
          <w:numId w:val="1"/>
        </w:numPr>
        <w:spacing w:line="360" w:lineRule="auto"/>
        <w:ind w:left="284" w:right="-477" w:hanging="284"/>
        <w:jc w:val="both"/>
        <w:rPr>
          <w:rFonts w:ascii="Arial" w:hAnsi="Arial" w:cs="Arial"/>
          <w:sz w:val="22"/>
          <w:szCs w:val="22"/>
        </w:rPr>
      </w:pPr>
      <w:r>
        <w:rPr>
          <w:rFonts w:ascii="Arial" w:hAnsi="Arial" w:cs="Arial"/>
          <w:sz w:val="22"/>
          <w:szCs w:val="22"/>
        </w:rPr>
        <w:t>Στην εγκατάσταση Κλιματισμού – Θέρμανσης – Αερισμού, στην οποία βασίζεται αφ’ ενός μεν η άνεση Νοσηλευομένων και Εργαζομένων αλλά και η ασηψία των πιο πάνω αναφερθέντων ειδικών Λειτουργικών Τμημάτων.</w:t>
      </w:r>
    </w:p>
    <w:p w:rsidR="00814AEB" w:rsidRDefault="00814AEB" w:rsidP="00F359FB">
      <w:pPr>
        <w:pStyle w:val="a3"/>
        <w:numPr>
          <w:ilvl w:val="0"/>
          <w:numId w:val="1"/>
        </w:numPr>
        <w:spacing w:line="360" w:lineRule="auto"/>
        <w:ind w:left="284" w:right="-477" w:hanging="284"/>
        <w:jc w:val="both"/>
        <w:rPr>
          <w:rFonts w:ascii="Arial" w:hAnsi="Arial" w:cs="Arial"/>
          <w:sz w:val="22"/>
          <w:szCs w:val="22"/>
        </w:rPr>
      </w:pPr>
      <w:r>
        <w:rPr>
          <w:rFonts w:ascii="Arial" w:hAnsi="Arial" w:cs="Arial"/>
          <w:sz w:val="22"/>
          <w:szCs w:val="22"/>
        </w:rPr>
        <w:t>Στις εγκαταστάσεις Πυρανίχνευσης – Πυρόσβεσης – Ενεργητικής Πυροπροστασίας.</w:t>
      </w:r>
    </w:p>
    <w:p w:rsidR="00814AEB" w:rsidRDefault="00814AEB" w:rsidP="00F359FB">
      <w:pPr>
        <w:pStyle w:val="a3"/>
        <w:numPr>
          <w:ilvl w:val="0"/>
          <w:numId w:val="1"/>
        </w:numPr>
        <w:spacing w:line="360" w:lineRule="auto"/>
        <w:ind w:left="284" w:right="-477" w:hanging="284"/>
        <w:jc w:val="both"/>
        <w:rPr>
          <w:rFonts w:ascii="Arial" w:hAnsi="Arial" w:cs="Arial"/>
          <w:sz w:val="22"/>
          <w:szCs w:val="22"/>
        </w:rPr>
      </w:pPr>
      <w:r>
        <w:rPr>
          <w:rFonts w:ascii="Arial" w:hAnsi="Arial" w:cs="Arial"/>
          <w:sz w:val="22"/>
          <w:szCs w:val="22"/>
        </w:rPr>
        <w:t>Στην Μελέτη Ενεργειακής Απόδοσης του κτιρίου</w:t>
      </w:r>
      <w:r w:rsidR="00D677C9">
        <w:rPr>
          <w:rFonts w:ascii="Arial" w:hAnsi="Arial" w:cs="Arial"/>
          <w:sz w:val="22"/>
          <w:szCs w:val="22"/>
        </w:rPr>
        <w:t>,</w:t>
      </w:r>
      <w:r>
        <w:rPr>
          <w:rFonts w:ascii="Arial" w:hAnsi="Arial" w:cs="Arial"/>
          <w:sz w:val="22"/>
          <w:szCs w:val="22"/>
        </w:rPr>
        <w:t xml:space="preserve"> ώστε το </w:t>
      </w:r>
      <w:proofErr w:type="spellStart"/>
      <w:r w:rsidR="00D677C9">
        <w:rPr>
          <w:rFonts w:ascii="Arial" w:hAnsi="Arial" w:cs="Arial"/>
          <w:sz w:val="22"/>
          <w:szCs w:val="22"/>
        </w:rPr>
        <w:t>αναδιαρυθμισμένο</w:t>
      </w:r>
      <w:proofErr w:type="spellEnd"/>
      <w:r w:rsidR="00D677C9">
        <w:rPr>
          <w:rFonts w:ascii="Arial" w:hAnsi="Arial" w:cs="Arial"/>
          <w:sz w:val="22"/>
          <w:szCs w:val="22"/>
        </w:rPr>
        <w:t xml:space="preserve"> κτιριακό Συγκρότημα</w:t>
      </w:r>
      <w:r>
        <w:rPr>
          <w:rFonts w:ascii="Arial" w:hAnsi="Arial" w:cs="Arial"/>
          <w:sz w:val="22"/>
          <w:szCs w:val="22"/>
        </w:rPr>
        <w:t xml:space="preserve"> να </w:t>
      </w:r>
      <w:r w:rsidR="00D677C9">
        <w:rPr>
          <w:rFonts w:ascii="Arial" w:hAnsi="Arial" w:cs="Arial"/>
          <w:sz w:val="22"/>
          <w:szCs w:val="22"/>
        </w:rPr>
        <w:t xml:space="preserve">επιτυγχάνει </w:t>
      </w:r>
      <w:r>
        <w:rPr>
          <w:rFonts w:ascii="Arial" w:hAnsi="Arial" w:cs="Arial"/>
          <w:sz w:val="22"/>
          <w:szCs w:val="22"/>
        </w:rPr>
        <w:t>το ελάχιστο δυνατόν περιβαλλοντικό αποτύπωμα στην ιδιαίτερα επιβαρυμένη περιβαλλοντικά αυτή περιοχή.</w:t>
      </w:r>
    </w:p>
    <w:p w:rsidR="00814AEB" w:rsidRDefault="00814AEB" w:rsidP="00F359FB">
      <w:pPr>
        <w:pStyle w:val="a3"/>
        <w:numPr>
          <w:ilvl w:val="0"/>
          <w:numId w:val="1"/>
        </w:numPr>
        <w:spacing w:line="360" w:lineRule="auto"/>
        <w:ind w:left="284" w:right="-477" w:hanging="284"/>
        <w:jc w:val="both"/>
        <w:rPr>
          <w:rFonts w:ascii="Arial" w:hAnsi="Arial" w:cs="Arial"/>
          <w:sz w:val="22"/>
          <w:szCs w:val="22"/>
        </w:rPr>
      </w:pPr>
      <w:r>
        <w:rPr>
          <w:rFonts w:ascii="Arial" w:hAnsi="Arial" w:cs="Arial"/>
          <w:sz w:val="22"/>
          <w:szCs w:val="22"/>
        </w:rPr>
        <w:t>Στην Μελέτη ηλεκτρικών και φωτισμού για την ορθολογική τροφοδότηση του Βιοϊατρικού Εξοπλισμού αλλά και τις συνθήκες άνεσης των χρηστών του κτιρίου.</w:t>
      </w:r>
    </w:p>
    <w:p w:rsidR="00814AEB" w:rsidRDefault="00814AEB" w:rsidP="00F359FB">
      <w:pPr>
        <w:pStyle w:val="a3"/>
        <w:numPr>
          <w:ilvl w:val="0"/>
          <w:numId w:val="1"/>
        </w:numPr>
        <w:spacing w:line="360" w:lineRule="auto"/>
        <w:ind w:left="284" w:right="-477" w:hanging="284"/>
        <w:jc w:val="both"/>
        <w:rPr>
          <w:rFonts w:ascii="Arial" w:hAnsi="Arial" w:cs="Arial"/>
          <w:sz w:val="22"/>
          <w:szCs w:val="22"/>
        </w:rPr>
      </w:pPr>
      <w:r>
        <w:rPr>
          <w:rFonts w:ascii="Arial" w:hAnsi="Arial" w:cs="Arial"/>
          <w:sz w:val="22"/>
          <w:szCs w:val="22"/>
        </w:rPr>
        <w:t>Στην επάρκεια των Ανελκυστήρων κλπ. ανυψωτικών συστημάτων.</w:t>
      </w:r>
    </w:p>
    <w:p w:rsidR="00814AEB" w:rsidRDefault="00814AEB" w:rsidP="00F359FB">
      <w:pPr>
        <w:pStyle w:val="a3"/>
        <w:numPr>
          <w:ilvl w:val="0"/>
          <w:numId w:val="1"/>
        </w:numPr>
        <w:spacing w:line="360" w:lineRule="auto"/>
        <w:ind w:left="284" w:right="-477" w:hanging="284"/>
        <w:jc w:val="both"/>
        <w:rPr>
          <w:rFonts w:ascii="Arial" w:hAnsi="Arial" w:cs="Arial"/>
          <w:sz w:val="22"/>
          <w:szCs w:val="22"/>
        </w:rPr>
      </w:pPr>
      <w:r>
        <w:rPr>
          <w:rFonts w:ascii="Arial" w:hAnsi="Arial" w:cs="Arial"/>
          <w:sz w:val="22"/>
          <w:szCs w:val="22"/>
        </w:rPr>
        <w:t xml:space="preserve">Στην εγκατάσταση των ασθενών ρευμάτων για την βέλτιστη απόδοση των διαφόρων συστημάτων (π.χ. κλήσης αδελφής από τους ασθενείς, εσωτερική –ενδοεπικοινωνία, </w:t>
      </w:r>
      <w:r>
        <w:rPr>
          <w:rFonts w:ascii="Arial" w:hAnsi="Arial" w:cs="Arial"/>
          <w:sz w:val="22"/>
          <w:szCs w:val="22"/>
          <w:lang w:val="en-US"/>
        </w:rPr>
        <w:t>data</w:t>
      </w:r>
      <w:r w:rsidRPr="00814AEB">
        <w:rPr>
          <w:rFonts w:ascii="Arial" w:hAnsi="Arial" w:cs="Arial"/>
          <w:sz w:val="22"/>
          <w:szCs w:val="22"/>
        </w:rPr>
        <w:t xml:space="preserve">, </w:t>
      </w:r>
      <w:r>
        <w:rPr>
          <w:rFonts w:ascii="Arial" w:hAnsi="Arial" w:cs="Arial"/>
          <w:sz w:val="22"/>
          <w:szCs w:val="22"/>
          <w:lang w:val="en-US"/>
        </w:rPr>
        <w:t>alarm</w:t>
      </w:r>
      <w:r w:rsidRPr="00814AEB">
        <w:rPr>
          <w:rFonts w:ascii="Arial" w:hAnsi="Arial" w:cs="Arial"/>
          <w:sz w:val="22"/>
          <w:szCs w:val="22"/>
        </w:rPr>
        <w:t>,</w:t>
      </w:r>
      <w:r>
        <w:rPr>
          <w:rFonts w:ascii="Arial" w:hAnsi="Arial" w:cs="Arial"/>
          <w:sz w:val="22"/>
          <w:szCs w:val="22"/>
        </w:rPr>
        <w:t xml:space="preserve"> τους απαραίτητους από την σύγχρονη </w:t>
      </w:r>
      <w:r w:rsidR="005E2156">
        <w:rPr>
          <w:rFonts w:ascii="Arial" w:hAnsi="Arial" w:cs="Arial"/>
          <w:sz w:val="22"/>
          <w:szCs w:val="22"/>
        </w:rPr>
        <w:t>τ</w:t>
      </w:r>
      <w:r>
        <w:rPr>
          <w:rFonts w:ascii="Arial" w:hAnsi="Arial" w:cs="Arial"/>
          <w:sz w:val="22"/>
          <w:szCs w:val="22"/>
        </w:rPr>
        <w:t>εχνολογία αυτοματισμούς κλπ.).</w:t>
      </w:r>
    </w:p>
    <w:p w:rsidR="00814AEB" w:rsidRDefault="00814AEB" w:rsidP="00F359FB">
      <w:pPr>
        <w:tabs>
          <w:tab w:val="left" w:pos="1134"/>
        </w:tabs>
        <w:spacing w:line="360" w:lineRule="auto"/>
        <w:ind w:right="-477"/>
        <w:jc w:val="both"/>
        <w:rPr>
          <w:rFonts w:ascii="Arial" w:hAnsi="Arial" w:cs="Arial"/>
          <w:sz w:val="22"/>
          <w:szCs w:val="22"/>
        </w:rPr>
      </w:pPr>
    </w:p>
    <w:p w:rsidR="00D677C9" w:rsidRPr="00434C40" w:rsidRDefault="00FD0025" w:rsidP="00F359FB">
      <w:pPr>
        <w:pStyle w:val="1"/>
        <w:spacing w:line="360" w:lineRule="auto"/>
        <w:ind w:left="993" w:right="-477" w:hanging="993"/>
        <w:jc w:val="both"/>
        <w:rPr>
          <w:rFonts w:ascii="Arial" w:hAnsi="Arial" w:cs="Arial"/>
          <w:sz w:val="22"/>
          <w:szCs w:val="22"/>
          <w:u w:val="none"/>
        </w:rPr>
      </w:pPr>
      <w:bookmarkStart w:id="7" w:name="_Toc11857265"/>
      <w:r w:rsidRPr="00434C40">
        <w:rPr>
          <w:rFonts w:ascii="Arial" w:hAnsi="Arial" w:cs="Arial"/>
          <w:sz w:val="22"/>
          <w:szCs w:val="22"/>
          <w:u w:val="none"/>
        </w:rPr>
        <w:t>1.2.4</w:t>
      </w:r>
      <w:r w:rsidRPr="00434C40">
        <w:rPr>
          <w:rFonts w:ascii="Arial" w:hAnsi="Arial" w:cs="Arial"/>
          <w:sz w:val="22"/>
          <w:szCs w:val="22"/>
          <w:u w:val="none"/>
        </w:rPr>
        <w:tab/>
        <w:t>Ο Βιοϊατρικός, Γραφειακός και Ξενοδοχειακός Εξοπλισμός</w:t>
      </w:r>
      <w:bookmarkEnd w:id="7"/>
      <w:r w:rsidRPr="00434C40">
        <w:rPr>
          <w:rFonts w:ascii="Arial" w:hAnsi="Arial" w:cs="Arial"/>
          <w:sz w:val="22"/>
          <w:szCs w:val="22"/>
          <w:u w:val="none"/>
        </w:rPr>
        <w:t xml:space="preserve"> </w:t>
      </w:r>
      <w:r w:rsidR="00D677C9" w:rsidRPr="00434C40">
        <w:rPr>
          <w:rFonts w:ascii="Arial" w:hAnsi="Arial" w:cs="Arial"/>
          <w:sz w:val="22"/>
          <w:szCs w:val="22"/>
          <w:u w:val="none"/>
        </w:rPr>
        <w:t xml:space="preserve"> </w:t>
      </w:r>
    </w:p>
    <w:p w:rsidR="00D677C9" w:rsidRDefault="00D677C9" w:rsidP="00F359FB">
      <w:pPr>
        <w:pStyle w:val="a3"/>
        <w:spacing w:line="360" w:lineRule="auto"/>
        <w:ind w:left="284" w:right="-477"/>
        <w:jc w:val="both"/>
        <w:rPr>
          <w:rFonts w:ascii="Arial" w:hAnsi="Arial" w:cs="Arial"/>
          <w:sz w:val="22"/>
          <w:szCs w:val="22"/>
        </w:rPr>
      </w:pPr>
    </w:p>
    <w:p w:rsidR="00755D0D" w:rsidRDefault="00D677C9" w:rsidP="00F359FB">
      <w:pPr>
        <w:pStyle w:val="a3"/>
        <w:spacing w:line="360" w:lineRule="auto"/>
        <w:ind w:left="0" w:right="-477"/>
        <w:jc w:val="both"/>
        <w:rPr>
          <w:rFonts w:ascii="Arial" w:hAnsi="Arial" w:cs="Arial"/>
          <w:sz w:val="22"/>
          <w:szCs w:val="22"/>
        </w:rPr>
      </w:pPr>
      <w:r>
        <w:rPr>
          <w:rFonts w:ascii="Arial" w:hAnsi="Arial" w:cs="Arial"/>
          <w:sz w:val="22"/>
          <w:szCs w:val="22"/>
        </w:rPr>
        <w:t xml:space="preserve">Ο </w:t>
      </w:r>
      <w:proofErr w:type="spellStart"/>
      <w:r>
        <w:rPr>
          <w:rFonts w:ascii="Arial" w:hAnsi="Arial" w:cs="Arial"/>
          <w:sz w:val="22"/>
          <w:szCs w:val="22"/>
        </w:rPr>
        <w:t>Βιοϊατρικός</w:t>
      </w:r>
      <w:proofErr w:type="spellEnd"/>
      <w:r>
        <w:rPr>
          <w:rFonts w:ascii="Arial" w:hAnsi="Arial" w:cs="Arial"/>
          <w:sz w:val="22"/>
          <w:szCs w:val="22"/>
        </w:rPr>
        <w:t xml:space="preserve">, Γραφειακός και Ξενοδοχειακός Εξοπλισμός του </w:t>
      </w:r>
      <w:r w:rsidR="00FD0025">
        <w:rPr>
          <w:rFonts w:ascii="Arial" w:hAnsi="Arial" w:cs="Arial"/>
          <w:sz w:val="22"/>
          <w:szCs w:val="22"/>
        </w:rPr>
        <w:t>Νοσοκομείου θα πρέπει να περιλαμβάνει:</w:t>
      </w:r>
    </w:p>
    <w:p w:rsidR="00FD0025" w:rsidRDefault="00FD0025" w:rsidP="00F359FB">
      <w:pPr>
        <w:pStyle w:val="a3"/>
        <w:spacing w:line="360" w:lineRule="auto"/>
        <w:ind w:left="284" w:right="-477"/>
        <w:jc w:val="both"/>
        <w:rPr>
          <w:rFonts w:ascii="Arial" w:hAnsi="Arial" w:cs="Arial"/>
          <w:sz w:val="22"/>
          <w:szCs w:val="22"/>
        </w:rPr>
      </w:pPr>
    </w:p>
    <w:p w:rsidR="00394355" w:rsidRPr="00D677C9" w:rsidRDefault="00D677C9" w:rsidP="00F359FB">
      <w:pPr>
        <w:spacing w:line="360" w:lineRule="auto"/>
        <w:ind w:left="709" w:right="-477" w:hanging="709"/>
        <w:jc w:val="both"/>
        <w:rPr>
          <w:rFonts w:ascii="Arial" w:hAnsi="Arial" w:cs="Arial"/>
          <w:sz w:val="22"/>
          <w:szCs w:val="22"/>
        </w:rPr>
      </w:pPr>
      <w:r>
        <w:rPr>
          <w:rFonts w:ascii="Arial" w:hAnsi="Arial" w:cs="Arial"/>
          <w:sz w:val="22"/>
          <w:szCs w:val="22"/>
        </w:rPr>
        <w:t>α)</w:t>
      </w:r>
      <w:r>
        <w:rPr>
          <w:rFonts w:ascii="Arial" w:hAnsi="Arial" w:cs="Arial"/>
          <w:sz w:val="22"/>
          <w:szCs w:val="22"/>
        </w:rPr>
        <w:tab/>
      </w:r>
      <w:r w:rsidR="00FD0025" w:rsidRPr="00D677C9">
        <w:rPr>
          <w:rFonts w:ascii="Arial" w:hAnsi="Arial" w:cs="Arial"/>
          <w:sz w:val="22"/>
          <w:szCs w:val="22"/>
        </w:rPr>
        <w:t>Σύγχρονων Προδιαγραφών</w:t>
      </w:r>
      <w:r w:rsidR="00394355" w:rsidRPr="00D677C9">
        <w:rPr>
          <w:rFonts w:ascii="Arial" w:hAnsi="Arial" w:cs="Arial"/>
          <w:sz w:val="22"/>
          <w:szCs w:val="22"/>
        </w:rPr>
        <w:t xml:space="preserve"> στοιχεία </w:t>
      </w:r>
      <w:proofErr w:type="spellStart"/>
      <w:r w:rsidR="00394355" w:rsidRPr="00D677C9">
        <w:rPr>
          <w:rFonts w:ascii="Arial" w:hAnsi="Arial" w:cs="Arial"/>
          <w:sz w:val="22"/>
          <w:szCs w:val="22"/>
        </w:rPr>
        <w:t>Βιοϊατρικού</w:t>
      </w:r>
      <w:proofErr w:type="spellEnd"/>
      <w:r w:rsidR="00394355" w:rsidRPr="00D677C9">
        <w:rPr>
          <w:rFonts w:ascii="Arial" w:hAnsi="Arial" w:cs="Arial"/>
          <w:sz w:val="22"/>
          <w:szCs w:val="22"/>
        </w:rPr>
        <w:t xml:space="preserve"> Εξοπλισμού για όλα τα Λειτουργικά Τμήματα του Νοσοκομείου. </w:t>
      </w:r>
    </w:p>
    <w:p w:rsidR="00394355" w:rsidRDefault="00394355" w:rsidP="00F359FB">
      <w:pPr>
        <w:pStyle w:val="a3"/>
        <w:spacing w:line="360" w:lineRule="auto"/>
        <w:ind w:left="644" w:right="-477"/>
        <w:jc w:val="both"/>
        <w:rPr>
          <w:rFonts w:ascii="Arial" w:hAnsi="Arial" w:cs="Arial"/>
          <w:sz w:val="22"/>
          <w:szCs w:val="22"/>
        </w:rPr>
      </w:pPr>
    </w:p>
    <w:p w:rsidR="00D677C9" w:rsidRDefault="00D677C9" w:rsidP="00F359FB">
      <w:pPr>
        <w:ind w:right="-477"/>
        <w:rPr>
          <w:rFonts w:ascii="Arial" w:hAnsi="Arial" w:cs="Arial"/>
          <w:sz w:val="22"/>
          <w:szCs w:val="22"/>
        </w:rPr>
      </w:pPr>
      <w:r>
        <w:rPr>
          <w:rFonts w:ascii="Arial" w:hAnsi="Arial" w:cs="Arial"/>
          <w:sz w:val="22"/>
          <w:szCs w:val="22"/>
        </w:rPr>
        <w:br w:type="page"/>
      </w:r>
    </w:p>
    <w:p w:rsidR="00FD0025" w:rsidRDefault="00394355" w:rsidP="00F359FB">
      <w:pPr>
        <w:pStyle w:val="a3"/>
        <w:spacing w:line="360" w:lineRule="auto"/>
        <w:ind w:left="644" w:right="-477"/>
        <w:jc w:val="both"/>
        <w:rPr>
          <w:rFonts w:ascii="Arial" w:hAnsi="Arial" w:cs="Arial"/>
          <w:sz w:val="22"/>
          <w:szCs w:val="22"/>
        </w:rPr>
      </w:pPr>
      <w:r>
        <w:rPr>
          <w:rFonts w:ascii="Arial" w:hAnsi="Arial" w:cs="Arial"/>
          <w:sz w:val="22"/>
          <w:szCs w:val="22"/>
        </w:rPr>
        <w:lastRenderedPageBreak/>
        <w:t>Ως παραδείγματα αναφέρονται τα πιο κάτω:</w:t>
      </w:r>
    </w:p>
    <w:p w:rsidR="00394355" w:rsidRPr="00394355" w:rsidRDefault="00394355" w:rsidP="00F359FB">
      <w:pPr>
        <w:pStyle w:val="a3"/>
        <w:numPr>
          <w:ilvl w:val="0"/>
          <w:numId w:val="5"/>
        </w:numPr>
        <w:spacing w:line="360" w:lineRule="auto"/>
        <w:ind w:left="993" w:right="-477" w:hanging="284"/>
        <w:jc w:val="both"/>
        <w:rPr>
          <w:rFonts w:ascii="Arial" w:hAnsi="Arial" w:cs="Arial"/>
          <w:sz w:val="22"/>
          <w:szCs w:val="22"/>
        </w:rPr>
      </w:pPr>
      <w:r>
        <w:rPr>
          <w:rFonts w:ascii="Arial" w:hAnsi="Arial" w:cs="Arial"/>
          <w:sz w:val="22"/>
          <w:szCs w:val="22"/>
        </w:rPr>
        <w:t xml:space="preserve">Σύγχρονες επίτοιχες κονσόλες (για φωτισμό, παροχή οξυγόνου </w:t>
      </w:r>
      <w:r w:rsidR="00D677C9">
        <w:rPr>
          <w:rFonts w:ascii="Arial" w:hAnsi="Arial" w:cs="Arial"/>
          <w:sz w:val="22"/>
          <w:szCs w:val="22"/>
        </w:rPr>
        <w:t>κενού</w:t>
      </w:r>
      <w:r>
        <w:rPr>
          <w:rFonts w:ascii="Arial" w:hAnsi="Arial" w:cs="Arial"/>
          <w:sz w:val="22"/>
          <w:szCs w:val="22"/>
        </w:rPr>
        <w:t xml:space="preserve"> πριζών κλπ.) για τους εσωτερικούς ασθενείς (</w:t>
      </w:r>
      <w:r>
        <w:rPr>
          <w:rFonts w:ascii="Arial" w:hAnsi="Arial" w:cs="Arial"/>
          <w:sz w:val="22"/>
          <w:szCs w:val="22"/>
          <w:lang w:val="en-US"/>
        </w:rPr>
        <w:t>bed</w:t>
      </w:r>
      <w:r w:rsidRPr="00394355">
        <w:rPr>
          <w:rFonts w:ascii="Arial" w:hAnsi="Arial" w:cs="Arial"/>
          <w:sz w:val="22"/>
          <w:szCs w:val="22"/>
        </w:rPr>
        <w:t xml:space="preserve"> </w:t>
      </w:r>
      <w:r>
        <w:rPr>
          <w:rFonts w:ascii="Arial" w:hAnsi="Arial" w:cs="Arial"/>
          <w:sz w:val="22"/>
          <w:szCs w:val="22"/>
          <w:lang w:val="en-US"/>
        </w:rPr>
        <w:t>head</w:t>
      </w:r>
      <w:r w:rsidRPr="00394355">
        <w:rPr>
          <w:rFonts w:ascii="Arial" w:hAnsi="Arial" w:cs="Arial"/>
          <w:sz w:val="22"/>
          <w:szCs w:val="22"/>
        </w:rPr>
        <w:t xml:space="preserve"> </w:t>
      </w:r>
      <w:r>
        <w:rPr>
          <w:rFonts w:ascii="Arial" w:hAnsi="Arial" w:cs="Arial"/>
          <w:sz w:val="22"/>
          <w:szCs w:val="22"/>
          <w:lang w:val="en-US"/>
        </w:rPr>
        <w:t>units</w:t>
      </w:r>
      <w:r w:rsidRPr="00394355">
        <w:rPr>
          <w:rFonts w:ascii="Arial" w:hAnsi="Arial" w:cs="Arial"/>
          <w:sz w:val="22"/>
          <w:szCs w:val="22"/>
        </w:rPr>
        <w:t>)</w:t>
      </w:r>
      <w:r>
        <w:rPr>
          <w:rFonts w:ascii="Arial" w:hAnsi="Arial" w:cs="Arial"/>
          <w:sz w:val="22"/>
          <w:szCs w:val="22"/>
        </w:rPr>
        <w:t>.</w:t>
      </w:r>
    </w:p>
    <w:p w:rsidR="005E2156" w:rsidRDefault="00394355" w:rsidP="00F359FB">
      <w:pPr>
        <w:pStyle w:val="a3"/>
        <w:numPr>
          <w:ilvl w:val="0"/>
          <w:numId w:val="5"/>
        </w:numPr>
        <w:spacing w:line="360" w:lineRule="auto"/>
        <w:ind w:left="993" w:right="-477" w:hanging="284"/>
        <w:jc w:val="both"/>
        <w:rPr>
          <w:rFonts w:ascii="Arial" w:hAnsi="Arial" w:cs="Arial"/>
          <w:sz w:val="22"/>
          <w:szCs w:val="22"/>
        </w:rPr>
      </w:pPr>
      <w:r>
        <w:rPr>
          <w:rFonts w:ascii="Arial" w:hAnsi="Arial" w:cs="Arial"/>
          <w:sz w:val="22"/>
          <w:szCs w:val="22"/>
        </w:rPr>
        <w:t>Σύγχρονα</w:t>
      </w:r>
      <w:r w:rsidRPr="00394355">
        <w:rPr>
          <w:rFonts w:ascii="Arial" w:hAnsi="Arial" w:cs="Arial"/>
          <w:sz w:val="22"/>
          <w:szCs w:val="22"/>
        </w:rPr>
        <w:t xml:space="preserve"> </w:t>
      </w:r>
      <w:r>
        <w:rPr>
          <w:rFonts w:ascii="Arial" w:hAnsi="Arial" w:cs="Arial"/>
          <w:sz w:val="22"/>
          <w:szCs w:val="22"/>
          <w:lang w:val="en-US"/>
        </w:rPr>
        <w:t>monitors</w:t>
      </w:r>
      <w:r>
        <w:rPr>
          <w:rFonts w:ascii="Arial" w:hAnsi="Arial" w:cs="Arial"/>
          <w:sz w:val="22"/>
          <w:szCs w:val="22"/>
        </w:rPr>
        <w:t xml:space="preserve"> για τον έλεγχο των ζωτικών </w:t>
      </w:r>
      <w:r w:rsidR="005E2156">
        <w:rPr>
          <w:rFonts w:ascii="Arial" w:hAnsi="Arial" w:cs="Arial"/>
          <w:sz w:val="22"/>
          <w:szCs w:val="22"/>
        </w:rPr>
        <w:t xml:space="preserve">λειτουργιών των ασθενών </w:t>
      </w:r>
      <w:r w:rsidR="00D677C9">
        <w:rPr>
          <w:rFonts w:ascii="Arial" w:hAnsi="Arial" w:cs="Arial"/>
          <w:sz w:val="22"/>
          <w:szCs w:val="22"/>
        </w:rPr>
        <w:t>στην</w:t>
      </w:r>
      <w:r w:rsidR="005E2156">
        <w:rPr>
          <w:rFonts w:ascii="Arial" w:hAnsi="Arial" w:cs="Arial"/>
          <w:sz w:val="22"/>
          <w:szCs w:val="22"/>
        </w:rPr>
        <w:t xml:space="preserve"> Μονάδα Εντατικής Θεραπείας.</w:t>
      </w:r>
    </w:p>
    <w:p w:rsidR="00394355" w:rsidRDefault="005E2156" w:rsidP="00F359FB">
      <w:pPr>
        <w:pStyle w:val="a3"/>
        <w:numPr>
          <w:ilvl w:val="0"/>
          <w:numId w:val="5"/>
        </w:numPr>
        <w:spacing w:line="360" w:lineRule="auto"/>
        <w:ind w:left="993" w:right="-477" w:hanging="284"/>
        <w:jc w:val="both"/>
        <w:rPr>
          <w:rFonts w:ascii="Arial" w:hAnsi="Arial" w:cs="Arial"/>
          <w:sz w:val="22"/>
          <w:szCs w:val="22"/>
        </w:rPr>
      </w:pPr>
      <w:r>
        <w:rPr>
          <w:rFonts w:ascii="Arial" w:hAnsi="Arial" w:cs="Arial"/>
          <w:sz w:val="22"/>
          <w:szCs w:val="22"/>
        </w:rPr>
        <w:t xml:space="preserve">Αξιόπιστο εξοπλισμό χειρουργικών αιθουσών </w:t>
      </w:r>
      <w:r w:rsidR="00394355">
        <w:rPr>
          <w:rFonts w:ascii="Arial" w:hAnsi="Arial" w:cs="Arial"/>
          <w:sz w:val="22"/>
          <w:szCs w:val="22"/>
        </w:rPr>
        <w:t>(π.χ. χειρουργικές τράπεζες, σκιαλυτικές λυχνίες, στήλες αναισθησιολόγων – χειρουργών κλπ.).</w:t>
      </w:r>
    </w:p>
    <w:p w:rsidR="00394355" w:rsidRDefault="00394355" w:rsidP="00F359FB">
      <w:pPr>
        <w:pStyle w:val="a3"/>
        <w:numPr>
          <w:ilvl w:val="0"/>
          <w:numId w:val="5"/>
        </w:numPr>
        <w:spacing w:line="360" w:lineRule="auto"/>
        <w:ind w:left="993" w:right="-477" w:hanging="284"/>
        <w:jc w:val="both"/>
        <w:rPr>
          <w:rFonts w:ascii="Arial" w:hAnsi="Arial" w:cs="Arial"/>
          <w:sz w:val="22"/>
          <w:szCs w:val="22"/>
        </w:rPr>
      </w:pPr>
      <w:r>
        <w:rPr>
          <w:rFonts w:ascii="Arial" w:hAnsi="Arial" w:cs="Arial"/>
          <w:sz w:val="22"/>
          <w:szCs w:val="22"/>
        </w:rPr>
        <w:t>Τελευταίου τύπου μηχανήματα ιατρικών απεικονίσεων (ακτινοδιαγνωστικά, υπερήχων, διαφανοσκόπια κλπ.).</w:t>
      </w:r>
    </w:p>
    <w:p w:rsidR="00394355" w:rsidRDefault="00D677C9" w:rsidP="00F359FB">
      <w:pPr>
        <w:pStyle w:val="a3"/>
        <w:numPr>
          <w:ilvl w:val="0"/>
          <w:numId w:val="5"/>
        </w:numPr>
        <w:spacing w:line="360" w:lineRule="auto"/>
        <w:ind w:left="993" w:right="-477" w:hanging="284"/>
        <w:jc w:val="both"/>
        <w:rPr>
          <w:rFonts w:ascii="Arial" w:hAnsi="Arial" w:cs="Arial"/>
          <w:sz w:val="22"/>
          <w:szCs w:val="22"/>
        </w:rPr>
      </w:pPr>
      <w:r>
        <w:rPr>
          <w:rFonts w:ascii="Arial" w:hAnsi="Arial" w:cs="Arial"/>
          <w:sz w:val="22"/>
          <w:szCs w:val="22"/>
        </w:rPr>
        <w:t>Λειτουργικό και σ</w:t>
      </w:r>
      <w:r w:rsidR="00394355">
        <w:rPr>
          <w:rFonts w:ascii="Arial" w:hAnsi="Arial" w:cs="Arial"/>
          <w:sz w:val="22"/>
          <w:szCs w:val="22"/>
        </w:rPr>
        <w:t xml:space="preserve">ύγχρονο εξοπλισμό εργαστηρίων </w:t>
      </w:r>
      <w:r w:rsidR="00394355">
        <w:rPr>
          <w:rFonts w:ascii="Arial" w:hAnsi="Arial" w:cs="Arial"/>
          <w:sz w:val="22"/>
          <w:szCs w:val="22"/>
          <w:lang w:val="en-US"/>
        </w:rPr>
        <w:t>in</w:t>
      </w:r>
      <w:r w:rsidR="00394355" w:rsidRPr="00394355">
        <w:rPr>
          <w:rFonts w:ascii="Arial" w:hAnsi="Arial" w:cs="Arial"/>
          <w:sz w:val="22"/>
          <w:szCs w:val="22"/>
        </w:rPr>
        <w:t xml:space="preserve"> </w:t>
      </w:r>
      <w:r w:rsidR="00394355">
        <w:rPr>
          <w:rFonts w:ascii="Arial" w:hAnsi="Arial" w:cs="Arial"/>
          <w:sz w:val="22"/>
          <w:szCs w:val="22"/>
          <w:lang w:val="en-US"/>
        </w:rPr>
        <w:t>vitro</w:t>
      </w:r>
      <w:r w:rsidR="00394355">
        <w:rPr>
          <w:rFonts w:ascii="Arial" w:hAnsi="Arial" w:cs="Arial"/>
          <w:sz w:val="22"/>
          <w:szCs w:val="22"/>
        </w:rPr>
        <w:t xml:space="preserve"> (σύγχρονους εργαστηριακούς πάγκους, αυτόματους αναλυτές</w:t>
      </w:r>
      <w:r>
        <w:rPr>
          <w:rFonts w:ascii="Arial" w:hAnsi="Arial" w:cs="Arial"/>
          <w:sz w:val="22"/>
          <w:szCs w:val="22"/>
        </w:rPr>
        <w:t>,</w:t>
      </w:r>
      <w:r w:rsidR="00394355">
        <w:rPr>
          <w:rFonts w:ascii="Arial" w:hAnsi="Arial" w:cs="Arial"/>
          <w:sz w:val="22"/>
          <w:szCs w:val="22"/>
        </w:rPr>
        <w:t xml:space="preserve"> φυγόκεντρους κλπ.).</w:t>
      </w:r>
    </w:p>
    <w:p w:rsidR="00394355" w:rsidRDefault="00394355" w:rsidP="00F359FB">
      <w:pPr>
        <w:pStyle w:val="a3"/>
        <w:numPr>
          <w:ilvl w:val="0"/>
          <w:numId w:val="5"/>
        </w:numPr>
        <w:spacing w:line="360" w:lineRule="auto"/>
        <w:ind w:left="993" w:right="-477" w:hanging="284"/>
        <w:jc w:val="both"/>
        <w:rPr>
          <w:rFonts w:ascii="Arial" w:hAnsi="Arial" w:cs="Arial"/>
          <w:sz w:val="22"/>
          <w:szCs w:val="22"/>
        </w:rPr>
      </w:pPr>
      <w:r>
        <w:rPr>
          <w:rFonts w:ascii="Arial" w:hAnsi="Arial" w:cs="Arial"/>
          <w:sz w:val="22"/>
          <w:szCs w:val="22"/>
        </w:rPr>
        <w:t>Τελευταίου τύπου εξοπλισμό Κεντρικής Αποστείρωσης κλπ. (κλιβάνους, ειδικά απολυμαντήρια – πλυντήρια, πάγκο</w:t>
      </w:r>
      <w:r w:rsidR="00D677C9">
        <w:rPr>
          <w:rFonts w:ascii="Arial" w:hAnsi="Arial" w:cs="Arial"/>
          <w:sz w:val="22"/>
          <w:szCs w:val="22"/>
        </w:rPr>
        <w:t>υς</w:t>
      </w:r>
      <w:r>
        <w:rPr>
          <w:rFonts w:ascii="Arial" w:hAnsi="Arial" w:cs="Arial"/>
          <w:sz w:val="22"/>
          <w:szCs w:val="22"/>
        </w:rPr>
        <w:t xml:space="preserve"> </w:t>
      </w:r>
      <w:proofErr w:type="spellStart"/>
      <w:r>
        <w:rPr>
          <w:rFonts w:ascii="Arial" w:hAnsi="Arial" w:cs="Arial"/>
          <w:sz w:val="22"/>
          <w:szCs w:val="22"/>
        </w:rPr>
        <w:t>δ</w:t>
      </w:r>
      <w:r w:rsidR="00F90396">
        <w:rPr>
          <w:rFonts w:ascii="Arial" w:hAnsi="Arial" w:cs="Arial"/>
          <w:sz w:val="22"/>
          <w:szCs w:val="22"/>
        </w:rPr>
        <w:t>εματοποίησης</w:t>
      </w:r>
      <w:proofErr w:type="spellEnd"/>
      <w:r w:rsidR="00F90396">
        <w:rPr>
          <w:rFonts w:ascii="Arial" w:hAnsi="Arial" w:cs="Arial"/>
          <w:sz w:val="22"/>
          <w:szCs w:val="22"/>
        </w:rPr>
        <w:t>, ειδικά τροχήλατα κλπ.)</w:t>
      </w:r>
    </w:p>
    <w:p w:rsidR="00394355" w:rsidRPr="00755D0D" w:rsidRDefault="00394355" w:rsidP="00F359FB">
      <w:pPr>
        <w:pStyle w:val="a3"/>
        <w:spacing w:line="360" w:lineRule="auto"/>
        <w:ind w:left="644" w:right="-477"/>
        <w:jc w:val="both"/>
        <w:rPr>
          <w:rFonts w:ascii="Arial" w:hAnsi="Arial" w:cs="Arial"/>
          <w:sz w:val="22"/>
          <w:szCs w:val="22"/>
        </w:rPr>
      </w:pPr>
    </w:p>
    <w:p w:rsidR="00F90396" w:rsidRPr="00D677C9" w:rsidRDefault="00D677C9" w:rsidP="00F359FB">
      <w:pPr>
        <w:spacing w:line="360" w:lineRule="auto"/>
        <w:ind w:left="567" w:right="-477" w:hanging="567"/>
        <w:jc w:val="both"/>
        <w:rPr>
          <w:rFonts w:ascii="Arial" w:hAnsi="Arial" w:cs="Arial"/>
          <w:sz w:val="22"/>
          <w:szCs w:val="22"/>
        </w:rPr>
      </w:pPr>
      <w:r>
        <w:rPr>
          <w:rFonts w:ascii="Arial" w:hAnsi="Arial" w:cs="Arial"/>
          <w:sz w:val="22"/>
          <w:szCs w:val="22"/>
        </w:rPr>
        <w:t>β</w:t>
      </w:r>
      <w:r w:rsidRPr="00D677C9">
        <w:rPr>
          <w:rFonts w:ascii="Arial" w:hAnsi="Arial" w:cs="Arial"/>
          <w:sz w:val="22"/>
          <w:szCs w:val="22"/>
        </w:rPr>
        <w:t>)</w:t>
      </w:r>
      <w:r w:rsidRPr="00D677C9">
        <w:rPr>
          <w:rFonts w:ascii="Arial" w:hAnsi="Arial" w:cs="Arial"/>
          <w:sz w:val="22"/>
          <w:szCs w:val="22"/>
        </w:rPr>
        <w:tab/>
      </w:r>
      <w:r w:rsidR="00F90396" w:rsidRPr="00D677C9">
        <w:rPr>
          <w:rFonts w:ascii="Arial" w:hAnsi="Arial" w:cs="Arial"/>
          <w:sz w:val="22"/>
          <w:szCs w:val="22"/>
        </w:rPr>
        <w:t xml:space="preserve">Σύγχρονο και Λειτουργικό Γραφειακό και Ξενοδοχειακό Εξοπλισμό. </w:t>
      </w:r>
    </w:p>
    <w:p w:rsidR="00F90396" w:rsidRDefault="00F90396" w:rsidP="00F359FB">
      <w:pPr>
        <w:pStyle w:val="a3"/>
        <w:spacing w:line="360" w:lineRule="auto"/>
        <w:ind w:left="644" w:right="-477"/>
        <w:jc w:val="both"/>
        <w:rPr>
          <w:rFonts w:ascii="Arial" w:hAnsi="Arial" w:cs="Arial"/>
          <w:sz w:val="22"/>
          <w:szCs w:val="22"/>
        </w:rPr>
      </w:pPr>
    </w:p>
    <w:p w:rsidR="00F90396" w:rsidRDefault="00F90396" w:rsidP="00F359FB">
      <w:pPr>
        <w:pStyle w:val="a3"/>
        <w:spacing w:line="360" w:lineRule="auto"/>
        <w:ind w:left="644" w:right="-477"/>
        <w:jc w:val="both"/>
        <w:rPr>
          <w:rFonts w:ascii="Arial" w:hAnsi="Arial" w:cs="Arial"/>
          <w:sz w:val="22"/>
          <w:szCs w:val="22"/>
        </w:rPr>
      </w:pPr>
      <w:r>
        <w:rPr>
          <w:rFonts w:ascii="Arial" w:hAnsi="Arial" w:cs="Arial"/>
          <w:sz w:val="22"/>
          <w:szCs w:val="22"/>
        </w:rPr>
        <w:t>Ως παραδείγματα αναφέρονται τα πιο κάτω:</w:t>
      </w:r>
    </w:p>
    <w:p w:rsidR="00F90396" w:rsidRDefault="00F90396" w:rsidP="00F359FB">
      <w:pPr>
        <w:pStyle w:val="a3"/>
        <w:numPr>
          <w:ilvl w:val="0"/>
          <w:numId w:val="5"/>
        </w:numPr>
        <w:spacing w:line="360" w:lineRule="auto"/>
        <w:ind w:left="993" w:right="-477" w:hanging="284"/>
        <w:jc w:val="both"/>
        <w:rPr>
          <w:rFonts w:ascii="Arial" w:hAnsi="Arial" w:cs="Arial"/>
          <w:sz w:val="22"/>
          <w:szCs w:val="22"/>
        </w:rPr>
      </w:pPr>
      <w:r>
        <w:rPr>
          <w:rFonts w:ascii="Arial" w:hAnsi="Arial" w:cs="Arial"/>
          <w:sz w:val="22"/>
          <w:szCs w:val="22"/>
        </w:rPr>
        <w:t>Κλίνες και κομοδίνα εσωτερικών ασθενών.</w:t>
      </w:r>
    </w:p>
    <w:p w:rsidR="00F90396" w:rsidRDefault="00F90396" w:rsidP="00F359FB">
      <w:pPr>
        <w:pStyle w:val="a3"/>
        <w:numPr>
          <w:ilvl w:val="0"/>
          <w:numId w:val="5"/>
        </w:numPr>
        <w:spacing w:line="360" w:lineRule="auto"/>
        <w:ind w:left="993" w:right="-477" w:hanging="284"/>
        <w:jc w:val="both"/>
        <w:rPr>
          <w:rFonts w:ascii="Arial" w:hAnsi="Arial" w:cs="Arial"/>
          <w:sz w:val="22"/>
          <w:szCs w:val="22"/>
        </w:rPr>
      </w:pPr>
      <w:r>
        <w:rPr>
          <w:rFonts w:ascii="Arial" w:hAnsi="Arial" w:cs="Arial"/>
          <w:sz w:val="22"/>
          <w:szCs w:val="22"/>
        </w:rPr>
        <w:t>Γραφεία – καθίσματα, ερμάρια, βιβλιοθήκες κλπ.</w:t>
      </w:r>
    </w:p>
    <w:p w:rsidR="00F90396" w:rsidRDefault="00F90396" w:rsidP="00F359FB">
      <w:pPr>
        <w:pStyle w:val="a3"/>
        <w:numPr>
          <w:ilvl w:val="0"/>
          <w:numId w:val="5"/>
        </w:numPr>
        <w:spacing w:line="360" w:lineRule="auto"/>
        <w:ind w:left="993" w:right="-477" w:hanging="284"/>
        <w:jc w:val="both"/>
        <w:rPr>
          <w:rFonts w:ascii="Arial" w:hAnsi="Arial" w:cs="Arial"/>
          <w:sz w:val="22"/>
          <w:szCs w:val="22"/>
        </w:rPr>
      </w:pPr>
      <w:r>
        <w:rPr>
          <w:rFonts w:ascii="Arial" w:hAnsi="Arial" w:cs="Arial"/>
          <w:sz w:val="22"/>
          <w:szCs w:val="22"/>
        </w:rPr>
        <w:t>Σύγχρονο εξοπλισμό Μαγειρείου και</w:t>
      </w:r>
      <w:r w:rsidRPr="00F90396">
        <w:rPr>
          <w:rFonts w:ascii="Arial" w:hAnsi="Arial" w:cs="Arial"/>
          <w:sz w:val="22"/>
          <w:szCs w:val="22"/>
        </w:rPr>
        <w:t xml:space="preserve"> </w:t>
      </w:r>
      <w:r>
        <w:rPr>
          <w:rFonts w:ascii="Arial" w:hAnsi="Arial" w:cs="Arial"/>
          <w:sz w:val="22"/>
          <w:szCs w:val="22"/>
          <w:lang w:val="en-US"/>
        </w:rPr>
        <w:t>offices</w:t>
      </w:r>
      <w:r>
        <w:rPr>
          <w:rFonts w:ascii="Arial" w:hAnsi="Arial" w:cs="Arial"/>
          <w:sz w:val="22"/>
          <w:szCs w:val="22"/>
        </w:rPr>
        <w:t xml:space="preserve"> φαγητού των Νοσηλευτικών Μονάδων, ώστε να επιτυγχάνεται η υγιεινή διατροφή των ασθενών.</w:t>
      </w:r>
    </w:p>
    <w:p w:rsidR="00F90396" w:rsidRDefault="00F90396" w:rsidP="00F359FB">
      <w:pPr>
        <w:pStyle w:val="a3"/>
        <w:numPr>
          <w:ilvl w:val="0"/>
          <w:numId w:val="5"/>
        </w:numPr>
        <w:spacing w:line="360" w:lineRule="auto"/>
        <w:ind w:left="993" w:right="-477" w:hanging="284"/>
        <w:jc w:val="both"/>
        <w:rPr>
          <w:rFonts w:ascii="Arial" w:hAnsi="Arial" w:cs="Arial"/>
          <w:sz w:val="22"/>
          <w:szCs w:val="22"/>
        </w:rPr>
      </w:pPr>
      <w:r>
        <w:rPr>
          <w:rFonts w:ascii="Arial" w:hAnsi="Arial" w:cs="Arial"/>
          <w:sz w:val="22"/>
          <w:szCs w:val="22"/>
        </w:rPr>
        <w:t>Εξοπλισμό χώρων αναμονής, καθιστικών ασθενών κλπ.</w:t>
      </w:r>
    </w:p>
    <w:p w:rsidR="008C3942" w:rsidRPr="00394355" w:rsidRDefault="008C3942" w:rsidP="00F359FB">
      <w:pPr>
        <w:pStyle w:val="a3"/>
        <w:spacing w:line="360" w:lineRule="auto"/>
        <w:ind w:left="993" w:right="-477"/>
        <w:jc w:val="both"/>
        <w:rPr>
          <w:rFonts w:ascii="Arial" w:hAnsi="Arial" w:cs="Arial"/>
          <w:sz w:val="22"/>
          <w:szCs w:val="22"/>
        </w:rPr>
      </w:pPr>
    </w:p>
    <w:p w:rsidR="00D677C9" w:rsidRPr="00434C40" w:rsidRDefault="00FD0876" w:rsidP="00F359FB">
      <w:pPr>
        <w:pStyle w:val="1"/>
        <w:spacing w:line="360" w:lineRule="auto"/>
        <w:ind w:left="993" w:right="-477" w:hanging="993"/>
        <w:jc w:val="both"/>
        <w:rPr>
          <w:rFonts w:ascii="Arial" w:hAnsi="Arial" w:cs="Arial"/>
          <w:sz w:val="22"/>
          <w:szCs w:val="22"/>
          <w:u w:val="none"/>
        </w:rPr>
      </w:pPr>
      <w:bookmarkStart w:id="8" w:name="_Toc11857266"/>
      <w:r w:rsidRPr="00434C40">
        <w:rPr>
          <w:rFonts w:ascii="Arial" w:hAnsi="Arial" w:cs="Arial"/>
          <w:sz w:val="22"/>
          <w:szCs w:val="22"/>
          <w:u w:val="none"/>
        </w:rPr>
        <w:t>1.2.5</w:t>
      </w:r>
      <w:r w:rsidRPr="00434C40">
        <w:rPr>
          <w:rFonts w:ascii="Arial" w:hAnsi="Arial" w:cs="Arial"/>
          <w:sz w:val="22"/>
          <w:szCs w:val="22"/>
          <w:u w:val="none"/>
        </w:rPr>
        <w:tab/>
        <w:t>Διαμόρφωση του Περιβάλλοντος Χώρου</w:t>
      </w:r>
      <w:bookmarkEnd w:id="8"/>
      <w:r w:rsidRPr="00434C40">
        <w:rPr>
          <w:rFonts w:ascii="Arial" w:hAnsi="Arial" w:cs="Arial"/>
          <w:sz w:val="22"/>
          <w:szCs w:val="22"/>
          <w:u w:val="none"/>
        </w:rPr>
        <w:t xml:space="preserve"> </w:t>
      </w:r>
    </w:p>
    <w:p w:rsidR="00FD0876" w:rsidRPr="00434C40" w:rsidRDefault="00FD0876" w:rsidP="00F359FB">
      <w:pPr>
        <w:pStyle w:val="1"/>
        <w:spacing w:line="360" w:lineRule="auto"/>
        <w:ind w:left="993" w:right="-477" w:hanging="993"/>
        <w:jc w:val="both"/>
        <w:rPr>
          <w:rFonts w:ascii="Arial" w:hAnsi="Arial" w:cs="Arial"/>
          <w:sz w:val="22"/>
          <w:szCs w:val="22"/>
          <w:u w:val="none"/>
        </w:rPr>
      </w:pPr>
      <w:bookmarkStart w:id="9" w:name="_Toc11857267"/>
      <w:r w:rsidRPr="00434C40">
        <w:rPr>
          <w:rFonts w:ascii="Arial" w:hAnsi="Arial" w:cs="Arial"/>
          <w:sz w:val="22"/>
          <w:szCs w:val="22"/>
          <w:u w:val="none"/>
        </w:rPr>
        <w:t>1.2.5.1</w:t>
      </w:r>
      <w:r w:rsidRPr="00434C40">
        <w:rPr>
          <w:rFonts w:ascii="Arial" w:hAnsi="Arial" w:cs="Arial"/>
          <w:sz w:val="22"/>
          <w:szCs w:val="22"/>
          <w:u w:val="none"/>
        </w:rPr>
        <w:tab/>
        <w:t>Οι Προσβάσεις και η Στάθμευση</w:t>
      </w:r>
      <w:bookmarkEnd w:id="9"/>
      <w:r w:rsidRPr="00434C40">
        <w:rPr>
          <w:rFonts w:ascii="Arial" w:hAnsi="Arial" w:cs="Arial"/>
          <w:sz w:val="22"/>
          <w:szCs w:val="22"/>
          <w:u w:val="none"/>
        </w:rPr>
        <w:t xml:space="preserve"> </w:t>
      </w:r>
    </w:p>
    <w:p w:rsidR="00FD0876" w:rsidRDefault="00FD0876" w:rsidP="00F359FB">
      <w:pPr>
        <w:pStyle w:val="a3"/>
        <w:tabs>
          <w:tab w:val="left" w:pos="1134"/>
        </w:tabs>
        <w:spacing w:line="360" w:lineRule="auto"/>
        <w:ind w:left="0" w:right="-477"/>
        <w:jc w:val="both"/>
        <w:rPr>
          <w:rFonts w:ascii="Arial" w:hAnsi="Arial" w:cs="Arial"/>
          <w:b/>
          <w:sz w:val="22"/>
          <w:szCs w:val="22"/>
        </w:rPr>
      </w:pPr>
    </w:p>
    <w:p w:rsidR="00FD0876" w:rsidRDefault="00FD0876" w:rsidP="00F359FB">
      <w:pPr>
        <w:pStyle w:val="a3"/>
        <w:numPr>
          <w:ilvl w:val="0"/>
          <w:numId w:val="6"/>
        </w:numPr>
        <w:spacing w:line="360" w:lineRule="auto"/>
        <w:ind w:left="284" w:right="-477" w:hanging="284"/>
        <w:jc w:val="both"/>
        <w:rPr>
          <w:rFonts w:ascii="Arial" w:hAnsi="Arial" w:cs="Arial"/>
          <w:sz w:val="22"/>
          <w:szCs w:val="22"/>
        </w:rPr>
      </w:pPr>
      <w:r w:rsidRPr="00FD0876">
        <w:rPr>
          <w:rFonts w:ascii="Arial" w:hAnsi="Arial" w:cs="Arial"/>
          <w:sz w:val="22"/>
          <w:szCs w:val="22"/>
        </w:rPr>
        <w:t xml:space="preserve">Η </w:t>
      </w:r>
      <w:r>
        <w:rPr>
          <w:rFonts w:ascii="Arial" w:hAnsi="Arial" w:cs="Arial"/>
          <w:sz w:val="22"/>
          <w:szCs w:val="22"/>
        </w:rPr>
        <w:t>πρόσβαση ασθενών και συνοδών πεζών και οχημάτων</w:t>
      </w:r>
    </w:p>
    <w:p w:rsidR="00FD0876" w:rsidRDefault="00FD0876" w:rsidP="00F359FB">
      <w:pPr>
        <w:pStyle w:val="a3"/>
        <w:numPr>
          <w:ilvl w:val="0"/>
          <w:numId w:val="3"/>
        </w:numPr>
        <w:spacing w:line="360" w:lineRule="auto"/>
        <w:ind w:right="-477"/>
        <w:jc w:val="both"/>
        <w:rPr>
          <w:rFonts w:ascii="Arial" w:hAnsi="Arial" w:cs="Arial"/>
          <w:sz w:val="22"/>
          <w:szCs w:val="22"/>
        </w:rPr>
      </w:pPr>
      <w:r>
        <w:rPr>
          <w:rFonts w:ascii="Arial" w:hAnsi="Arial" w:cs="Arial"/>
          <w:sz w:val="22"/>
          <w:szCs w:val="22"/>
        </w:rPr>
        <w:t>Κεντρικής Εισόδου</w:t>
      </w:r>
    </w:p>
    <w:p w:rsidR="00FD0876" w:rsidRDefault="00FD0876" w:rsidP="00F359FB">
      <w:pPr>
        <w:pStyle w:val="a3"/>
        <w:numPr>
          <w:ilvl w:val="0"/>
          <w:numId w:val="3"/>
        </w:numPr>
        <w:spacing w:line="360" w:lineRule="auto"/>
        <w:ind w:right="-477"/>
        <w:jc w:val="both"/>
        <w:rPr>
          <w:rFonts w:ascii="Arial" w:hAnsi="Arial" w:cs="Arial"/>
          <w:sz w:val="22"/>
          <w:szCs w:val="22"/>
        </w:rPr>
      </w:pPr>
      <w:r>
        <w:rPr>
          <w:rFonts w:ascii="Arial" w:hAnsi="Arial" w:cs="Arial"/>
          <w:sz w:val="22"/>
          <w:szCs w:val="22"/>
        </w:rPr>
        <w:t>Τμήματος Επειγόντων Περιστατικών</w:t>
      </w:r>
    </w:p>
    <w:p w:rsidR="00FD0876" w:rsidRPr="00FD0876" w:rsidRDefault="00FD0876" w:rsidP="00F359FB">
      <w:pPr>
        <w:pStyle w:val="a3"/>
        <w:numPr>
          <w:ilvl w:val="0"/>
          <w:numId w:val="3"/>
        </w:numPr>
        <w:spacing w:line="360" w:lineRule="auto"/>
        <w:ind w:right="-477"/>
        <w:jc w:val="both"/>
        <w:rPr>
          <w:rFonts w:ascii="Arial" w:hAnsi="Arial" w:cs="Arial"/>
          <w:sz w:val="22"/>
          <w:szCs w:val="22"/>
        </w:rPr>
      </w:pPr>
      <w:r>
        <w:rPr>
          <w:rFonts w:ascii="Arial" w:hAnsi="Arial" w:cs="Arial"/>
          <w:sz w:val="22"/>
          <w:szCs w:val="22"/>
        </w:rPr>
        <w:t>Τακτικών Εξωτερικών Ιατρείων</w:t>
      </w:r>
    </w:p>
    <w:p w:rsidR="00FD0876" w:rsidRDefault="00FD0876" w:rsidP="00F359FB">
      <w:pPr>
        <w:pStyle w:val="a3"/>
        <w:numPr>
          <w:ilvl w:val="0"/>
          <w:numId w:val="6"/>
        </w:numPr>
        <w:spacing w:line="360" w:lineRule="auto"/>
        <w:ind w:left="284" w:right="-477" w:hanging="284"/>
        <w:jc w:val="both"/>
        <w:rPr>
          <w:rFonts w:ascii="Arial" w:hAnsi="Arial" w:cs="Arial"/>
          <w:sz w:val="22"/>
          <w:szCs w:val="22"/>
        </w:rPr>
      </w:pPr>
      <w:r w:rsidRPr="00FD0876">
        <w:rPr>
          <w:rFonts w:ascii="Arial" w:hAnsi="Arial" w:cs="Arial"/>
          <w:sz w:val="22"/>
          <w:szCs w:val="22"/>
        </w:rPr>
        <w:t xml:space="preserve">Η </w:t>
      </w:r>
      <w:r>
        <w:rPr>
          <w:rFonts w:ascii="Arial" w:hAnsi="Arial" w:cs="Arial"/>
          <w:sz w:val="22"/>
          <w:szCs w:val="22"/>
        </w:rPr>
        <w:t>πρόσβαση των Εργαζομένων</w:t>
      </w:r>
    </w:p>
    <w:p w:rsidR="00FD0876" w:rsidRDefault="00FD0876" w:rsidP="00F359FB">
      <w:pPr>
        <w:pStyle w:val="a3"/>
        <w:numPr>
          <w:ilvl w:val="0"/>
          <w:numId w:val="6"/>
        </w:numPr>
        <w:spacing w:line="360" w:lineRule="auto"/>
        <w:ind w:left="284" w:right="-477" w:hanging="284"/>
        <w:jc w:val="both"/>
        <w:rPr>
          <w:rFonts w:ascii="Arial" w:hAnsi="Arial" w:cs="Arial"/>
          <w:sz w:val="22"/>
          <w:szCs w:val="22"/>
        </w:rPr>
      </w:pPr>
      <w:r>
        <w:rPr>
          <w:rFonts w:ascii="Arial" w:hAnsi="Arial" w:cs="Arial"/>
          <w:sz w:val="22"/>
          <w:szCs w:val="22"/>
        </w:rPr>
        <w:t>Η Στάθμευση ασθενοφόρων, επισκεπτών, προσωπικού</w:t>
      </w:r>
    </w:p>
    <w:p w:rsidR="00FD0876" w:rsidRDefault="00FD0876" w:rsidP="00F359FB">
      <w:pPr>
        <w:pStyle w:val="a3"/>
        <w:numPr>
          <w:ilvl w:val="0"/>
          <w:numId w:val="6"/>
        </w:numPr>
        <w:spacing w:line="360" w:lineRule="auto"/>
        <w:ind w:left="284" w:right="-477" w:hanging="284"/>
        <w:jc w:val="both"/>
        <w:rPr>
          <w:rFonts w:ascii="Arial" w:hAnsi="Arial" w:cs="Arial"/>
          <w:sz w:val="22"/>
          <w:szCs w:val="22"/>
        </w:rPr>
      </w:pPr>
      <w:r>
        <w:rPr>
          <w:rFonts w:ascii="Arial" w:hAnsi="Arial" w:cs="Arial"/>
          <w:sz w:val="22"/>
          <w:szCs w:val="22"/>
        </w:rPr>
        <w:t>Η πρόσβαση των Υπηρεσιακών οχημάτων (τροφοδοσίας, νεκροφόρων, κλπ.).</w:t>
      </w:r>
    </w:p>
    <w:p w:rsidR="00D57FEA" w:rsidRDefault="00D57FEA" w:rsidP="00F359FB">
      <w:pPr>
        <w:spacing w:line="360" w:lineRule="auto"/>
        <w:ind w:left="1134" w:right="-477" w:hanging="1134"/>
        <w:jc w:val="both"/>
        <w:rPr>
          <w:rFonts w:ascii="Arial" w:hAnsi="Arial" w:cs="Arial"/>
          <w:sz w:val="22"/>
          <w:szCs w:val="22"/>
        </w:rPr>
      </w:pPr>
    </w:p>
    <w:p w:rsidR="00863E99" w:rsidRDefault="00863E99" w:rsidP="00F359FB">
      <w:pPr>
        <w:pStyle w:val="1"/>
        <w:spacing w:line="360" w:lineRule="auto"/>
        <w:ind w:left="993" w:right="-477" w:hanging="993"/>
        <w:jc w:val="both"/>
        <w:rPr>
          <w:rFonts w:ascii="Arial" w:hAnsi="Arial" w:cs="Arial"/>
          <w:sz w:val="22"/>
          <w:szCs w:val="22"/>
          <w:u w:val="none"/>
        </w:rPr>
      </w:pPr>
    </w:p>
    <w:p w:rsidR="00D677C9" w:rsidRPr="00434C40" w:rsidRDefault="00FD0876" w:rsidP="00F359FB">
      <w:pPr>
        <w:pStyle w:val="1"/>
        <w:spacing w:line="360" w:lineRule="auto"/>
        <w:ind w:left="993" w:right="-477" w:hanging="993"/>
        <w:jc w:val="both"/>
        <w:rPr>
          <w:rFonts w:ascii="Arial" w:hAnsi="Arial" w:cs="Arial"/>
          <w:sz w:val="22"/>
          <w:szCs w:val="22"/>
          <w:u w:val="none"/>
        </w:rPr>
      </w:pPr>
      <w:bookmarkStart w:id="10" w:name="_Toc11857268"/>
      <w:r w:rsidRPr="00434C40">
        <w:rPr>
          <w:rFonts w:ascii="Arial" w:hAnsi="Arial" w:cs="Arial"/>
          <w:sz w:val="22"/>
          <w:szCs w:val="22"/>
          <w:u w:val="none"/>
        </w:rPr>
        <w:t>1.2.5.2</w:t>
      </w:r>
      <w:r w:rsidRPr="00434C40">
        <w:rPr>
          <w:rFonts w:ascii="Arial" w:hAnsi="Arial" w:cs="Arial"/>
          <w:sz w:val="22"/>
          <w:szCs w:val="22"/>
          <w:u w:val="none"/>
        </w:rPr>
        <w:tab/>
        <w:t>Η Λειτουργική και Αισθητική Διαμόρφωση του  Υπαιθρίου Χώρου</w:t>
      </w:r>
      <w:bookmarkEnd w:id="10"/>
      <w:r w:rsidRPr="00434C40">
        <w:rPr>
          <w:rFonts w:ascii="Arial" w:hAnsi="Arial" w:cs="Arial"/>
          <w:sz w:val="22"/>
          <w:szCs w:val="22"/>
          <w:u w:val="none"/>
        </w:rPr>
        <w:t xml:space="preserve"> </w:t>
      </w:r>
    </w:p>
    <w:p w:rsidR="00D677C9" w:rsidRDefault="00D677C9" w:rsidP="00F359FB">
      <w:pPr>
        <w:pStyle w:val="a3"/>
        <w:tabs>
          <w:tab w:val="left" w:pos="1134"/>
        </w:tabs>
        <w:spacing w:line="360" w:lineRule="auto"/>
        <w:ind w:left="0" w:right="-477"/>
        <w:jc w:val="both"/>
        <w:rPr>
          <w:rFonts w:ascii="Arial" w:hAnsi="Arial" w:cs="Arial"/>
          <w:b/>
          <w:sz w:val="22"/>
          <w:szCs w:val="22"/>
        </w:rPr>
      </w:pPr>
    </w:p>
    <w:p w:rsidR="00FD0876" w:rsidRDefault="00D677C9" w:rsidP="00F359FB">
      <w:pPr>
        <w:pStyle w:val="a3"/>
        <w:tabs>
          <w:tab w:val="left" w:pos="1134"/>
        </w:tabs>
        <w:spacing w:line="360" w:lineRule="auto"/>
        <w:ind w:left="0" w:right="-477"/>
        <w:jc w:val="both"/>
        <w:rPr>
          <w:rFonts w:ascii="Arial" w:hAnsi="Arial" w:cs="Arial"/>
          <w:sz w:val="22"/>
          <w:szCs w:val="22"/>
        </w:rPr>
      </w:pPr>
      <w:r w:rsidRPr="00D677C9">
        <w:rPr>
          <w:rFonts w:ascii="Arial" w:hAnsi="Arial" w:cs="Arial"/>
          <w:sz w:val="22"/>
          <w:szCs w:val="22"/>
        </w:rPr>
        <w:t>Απαιτείται</w:t>
      </w:r>
      <w:r>
        <w:rPr>
          <w:rFonts w:ascii="Arial" w:hAnsi="Arial" w:cs="Arial"/>
          <w:b/>
          <w:sz w:val="22"/>
          <w:szCs w:val="22"/>
        </w:rPr>
        <w:t xml:space="preserve"> </w:t>
      </w:r>
      <w:r w:rsidR="00FD0876">
        <w:rPr>
          <w:rFonts w:ascii="Arial" w:hAnsi="Arial" w:cs="Arial"/>
          <w:sz w:val="22"/>
          <w:szCs w:val="22"/>
        </w:rPr>
        <w:t xml:space="preserve">για όλους τους χρήστες (ασθενείς, εργαζομένους, επισκέπτες) </w:t>
      </w:r>
      <w:r>
        <w:rPr>
          <w:rFonts w:ascii="Arial" w:hAnsi="Arial" w:cs="Arial"/>
          <w:sz w:val="22"/>
          <w:szCs w:val="22"/>
        </w:rPr>
        <w:t>και</w:t>
      </w:r>
      <w:r w:rsidR="00FD0876">
        <w:rPr>
          <w:rFonts w:ascii="Arial" w:hAnsi="Arial" w:cs="Arial"/>
          <w:sz w:val="22"/>
          <w:szCs w:val="22"/>
        </w:rPr>
        <w:t xml:space="preserve"> θα περιλαμβάνει:</w:t>
      </w:r>
    </w:p>
    <w:p w:rsidR="00FD0876" w:rsidRDefault="00FD0876" w:rsidP="00F359FB">
      <w:pPr>
        <w:pStyle w:val="a3"/>
        <w:tabs>
          <w:tab w:val="left" w:pos="1134"/>
        </w:tabs>
        <w:spacing w:line="360" w:lineRule="auto"/>
        <w:ind w:left="0" w:right="-477"/>
        <w:jc w:val="both"/>
        <w:rPr>
          <w:rFonts w:ascii="Arial" w:hAnsi="Arial" w:cs="Arial"/>
          <w:sz w:val="22"/>
          <w:szCs w:val="22"/>
        </w:rPr>
      </w:pPr>
    </w:p>
    <w:p w:rsidR="00FD0876" w:rsidRDefault="00FD0876" w:rsidP="00F359FB">
      <w:pPr>
        <w:pStyle w:val="a3"/>
        <w:tabs>
          <w:tab w:val="left" w:pos="1134"/>
        </w:tabs>
        <w:spacing w:line="360" w:lineRule="auto"/>
        <w:ind w:left="0" w:right="-477"/>
        <w:jc w:val="both"/>
        <w:rPr>
          <w:rFonts w:ascii="Arial" w:hAnsi="Arial" w:cs="Arial"/>
          <w:b/>
          <w:sz w:val="22"/>
          <w:szCs w:val="22"/>
        </w:rPr>
      </w:pPr>
      <w:r>
        <w:rPr>
          <w:rFonts w:ascii="Arial" w:hAnsi="Arial" w:cs="Arial"/>
          <w:sz w:val="22"/>
          <w:szCs w:val="22"/>
        </w:rPr>
        <w:t>Πράσινο, υπαίθρια καθιστικά, πεζοδρόμους, πλακόστρωτα, κρήνες, πέργκολες, φράκτες, θυρωρείο κλπ.</w:t>
      </w:r>
      <w:r>
        <w:rPr>
          <w:rFonts w:ascii="Arial" w:hAnsi="Arial" w:cs="Arial"/>
          <w:b/>
          <w:sz w:val="22"/>
          <w:szCs w:val="22"/>
        </w:rPr>
        <w:t xml:space="preserve"> </w:t>
      </w:r>
    </w:p>
    <w:p w:rsidR="00AF54EE" w:rsidRDefault="00AF54EE" w:rsidP="00FD0876">
      <w:pPr>
        <w:pStyle w:val="a3"/>
        <w:tabs>
          <w:tab w:val="left" w:pos="1134"/>
        </w:tabs>
        <w:spacing w:line="360" w:lineRule="auto"/>
        <w:ind w:left="0"/>
        <w:jc w:val="both"/>
        <w:rPr>
          <w:rFonts w:ascii="Arial" w:hAnsi="Arial" w:cs="Arial"/>
          <w:b/>
          <w:sz w:val="22"/>
          <w:szCs w:val="22"/>
        </w:rPr>
      </w:pPr>
    </w:p>
    <w:p w:rsidR="00145855" w:rsidRDefault="00145855">
      <w:pPr>
        <w:rPr>
          <w:rFonts w:ascii="Arial" w:hAnsi="Arial" w:cs="Arial"/>
          <w:b/>
          <w:sz w:val="22"/>
          <w:szCs w:val="22"/>
        </w:rPr>
      </w:pPr>
      <w:r>
        <w:rPr>
          <w:rFonts w:ascii="Arial" w:hAnsi="Arial" w:cs="Arial"/>
          <w:b/>
          <w:sz w:val="22"/>
          <w:szCs w:val="22"/>
        </w:rPr>
        <w:br w:type="page"/>
      </w:r>
    </w:p>
    <w:p w:rsidR="00145855" w:rsidRDefault="00145855" w:rsidP="00145855">
      <w:pPr>
        <w:pStyle w:val="1"/>
        <w:spacing w:line="360" w:lineRule="auto"/>
        <w:ind w:left="993" w:hanging="993"/>
        <w:jc w:val="both"/>
        <w:rPr>
          <w:rFonts w:ascii="Arial" w:hAnsi="Arial" w:cs="Arial"/>
          <w:sz w:val="22"/>
          <w:szCs w:val="22"/>
          <w:u w:val="none"/>
        </w:rPr>
      </w:pPr>
    </w:p>
    <w:p w:rsidR="00145855" w:rsidRPr="00D53DCE" w:rsidRDefault="00145855" w:rsidP="00F359FB">
      <w:pPr>
        <w:pStyle w:val="1"/>
        <w:spacing w:line="360" w:lineRule="auto"/>
        <w:ind w:left="993" w:right="-619" w:hanging="993"/>
        <w:jc w:val="both"/>
        <w:rPr>
          <w:rFonts w:ascii="Arial" w:hAnsi="Arial" w:cs="Arial"/>
          <w:sz w:val="22"/>
          <w:szCs w:val="22"/>
          <w:u w:val="none"/>
        </w:rPr>
      </w:pPr>
      <w:bookmarkStart w:id="11" w:name="_Toc11857269"/>
      <w:r w:rsidRPr="00D53DCE">
        <w:rPr>
          <w:rFonts w:ascii="Arial" w:hAnsi="Arial" w:cs="Arial"/>
          <w:sz w:val="22"/>
          <w:szCs w:val="22"/>
          <w:u w:val="none"/>
        </w:rPr>
        <w:t>2.</w:t>
      </w:r>
      <w:r w:rsidRPr="00D53DCE">
        <w:rPr>
          <w:rFonts w:ascii="Arial" w:hAnsi="Arial" w:cs="Arial"/>
          <w:sz w:val="22"/>
          <w:szCs w:val="22"/>
          <w:u w:val="none"/>
        </w:rPr>
        <w:tab/>
        <w:t>ΠΕΡΙΓΡΑΦΗ ΝΟΣΟΚΟΜΕΙΟΥ ΜΕ ΔΙΕΥΡΥΜΕΝΕΣ ΥΓΕΙΟΝΟΜΙΚΕΣ ΔΥΝΑΤΟΤΗΤΕΣ</w:t>
      </w:r>
      <w:bookmarkEnd w:id="11"/>
    </w:p>
    <w:p w:rsidR="00145855" w:rsidRPr="00D53DCE" w:rsidRDefault="00145855" w:rsidP="00F359FB">
      <w:pPr>
        <w:pStyle w:val="1"/>
        <w:spacing w:line="360" w:lineRule="auto"/>
        <w:ind w:left="993" w:right="-619" w:hanging="993"/>
        <w:jc w:val="both"/>
        <w:rPr>
          <w:rFonts w:ascii="Arial" w:hAnsi="Arial" w:cs="Arial"/>
          <w:sz w:val="22"/>
          <w:szCs w:val="22"/>
          <w:u w:val="none"/>
        </w:rPr>
      </w:pPr>
      <w:bookmarkStart w:id="12" w:name="_Toc11857270"/>
      <w:r w:rsidRPr="00D53DCE">
        <w:rPr>
          <w:rFonts w:ascii="Arial" w:hAnsi="Arial" w:cs="Arial"/>
          <w:sz w:val="22"/>
          <w:szCs w:val="22"/>
          <w:u w:val="none"/>
        </w:rPr>
        <w:t>2.1</w:t>
      </w:r>
      <w:r w:rsidRPr="00D53DCE">
        <w:rPr>
          <w:rFonts w:ascii="Arial" w:hAnsi="Arial" w:cs="Arial"/>
          <w:sz w:val="22"/>
          <w:szCs w:val="22"/>
          <w:u w:val="none"/>
        </w:rPr>
        <w:tab/>
        <w:t>ΑΙΤΙΟΛΟΓΗΣΗ ΤΗΣ ΑΝΑΓΚΗΣ ΔΙΕΥΡΥΜΕΝΩΝ ΔΥΝΑΤΟΤΗΤΩΝ</w:t>
      </w:r>
      <w:bookmarkEnd w:id="12"/>
    </w:p>
    <w:p w:rsidR="00145855" w:rsidRPr="00D53DCE" w:rsidRDefault="00145855" w:rsidP="00F359FB">
      <w:pPr>
        <w:spacing w:line="360" w:lineRule="auto"/>
        <w:ind w:right="-619"/>
        <w:rPr>
          <w:rFonts w:ascii="Arial" w:hAnsi="Arial" w:cs="Arial"/>
          <w:b/>
          <w:sz w:val="22"/>
          <w:szCs w:val="22"/>
        </w:rPr>
      </w:pPr>
    </w:p>
    <w:p w:rsidR="00145855" w:rsidRPr="00D53DCE" w:rsidRDefault="00145855" w:rsidP="00F359FB">
      <w:pPr>
        <w:pStyle w:val="a3"/>
        <w:tabs>
          <w:tab w:val="left" w:pos="1134"/>
        </w:tabs>
        <w:spacing w:line="360" w:lineRule="auto"/>
        <w:ind w:left="0" w:right="-619"/>
        <w:jc w:val="both"/>
        <w:rPr>
          <w:rFonts w:ascii="Arial" w:hAnsi="Arial" w:cs="Arial"/>
          <w:sz w:val="22"/>
          <w:szCs w:val="22"/>
        </w:rPr>
      </w:pPr>
      <w:r w:rsidRPr="00D53DCE">
        <w:rPr>
          <w:rFonts w:ascii="Arial" w:hAnsi="Arial" w:cs="Arial"/>
          <w:sz w:val="22"/>
          <w:szCs w:val="22"/>
        </w:rPr>
        <w:t xml:space="preserve">Δεδομένου ότι το Γενικό Νοσοκομείο Ανατολικής Αττικής εξυπηρετεί τον σημαντικό πληθυσμό των </w:t>
      </w:r>
      <w:r w:rsidR="00B80BE2">
        <w:rPr>
          <w:rFonts w:ascii="Arial" w:hAnsi="Arial" w:cs="Arial"/>
          <w:sz w:val="22"/>
          <w:szCs w:val="22"/>
        </w:rPr>
        <w:t xml:space="preserve">ανατολικών </w:t>
      </w:r>
      <w:r w:rsidRPr="00D53DCE">
        <w:rPr>
          <w:rFonts w:ascii="Arial" w:hAnsi="Arial" w:cs="Arial"/>
          <w:sz w:val="22"/>
          <w:szCs w:val="22"/>
        </w:rPr>
        <w:t xml:space="preserve">προαστίων </w:t>
      </w:r>
      <w:r w:rsidR="00B80BE2">
        <w:rPr>
          <w:rFonts w:ascii="Arial" w:hAnsi="Arial" w:cs="Arial"/>
          <w:sz w:val="22"/>
          <w:szCs w:val="22"/>
        </w:rPr>
        <w:t xml:space="preserve">της Αττικής </w:t>
      </w:r>
      <w:r w:rsidRPr="00D53DCE">
        <w:rPr>
          <w:rFonts w:ascii="Arial" w:hAnsi="Arial" w:cs="Arial"/>
          <w:sz w:val="22"/>
          <w:szCs w:val="22"/>
        </w:rPr>
        <w:t>και ότι το οδικό δίκτυο της περιοχής δεν είναι ανεπτυγμένο</w:t>
      </w:r>
      <w:r w:rsidR="00D37CEA">
        <w:rPr>
          <w:rFonts w:ascii="Arial" w:hAnsi="Arial" w:cs="Arial"/>
          <w:sz w:val="22"/>
          <w:szCs w:val="22"/>
        </w:rPr>
        <w:t>,</w:t>
      </w:r>
      <w:r w:rsidRPr="00D53DCE">
        <w:rPr>
          <w:rFonts w:ascii="Arial" w:hAnsi="Arial" w:cs="Arial"/>
          <w:sz w:val="22"/>
          <w:szCs w:val="22"/>
        </w:rPr>
        <w:t xml:space="preserve"> κρίνεται σκόπιμο το Νοσοκομείο να διαθέτει πρόσθετες ιατρικές δυνατότητες ώστε να περιορίζονται κατά το δυνατόν οι διακομιδές των ασθενών (</w:t>
      </w:r>
      <w:proofErr w:type="spellStart"/>
      <w:r w:rsidRPr="00D53DCE">
        <w:rPr>
          <w:rFonts w:ascii="Arial" w:hAnsi="Arial" w:cs="Arial"/>
          <w:sz w:val="22"/>
          <w:szCs w:val="22"/>
        </w:rPr>
        <w:t>χρονίων</w:t>
      </w:r>
      <w:proofErr w:type="spellEnd"/>
      <w:r w:rsidRPr="00D53DCE">
        <w:rPr>
          <w:rFonts w:ascii="Arial" w:hAnsi="Arial" w:cs="Arial"/>
          <w:sz w:val="22"/>
          <w:szCs w:val="22"/>
        </w:rPr>
        <w:t xml:space="preserve"> και επειγουσών περιπτώσεων) προς το Κέντρο. Επισημαίνεται επιπλέον</w:t>
      </w:r>
      <w:r w:rsidR="00D37CEA">
        <w:rPr>
          <w:rFonts w:ascii="Arial" w:hAnsi="Arial" w:cs="Arial"/>
          <w:sz w:val="22"/>
          <w:szCs w:val="22"/>
        </w:rPr>
        <w:t>,</w:t>
      </w:r>
      <w:r w:rsidRPr="00D53DCE">
        <w:rPr>
          <w:rFonts w:ascii="Arial" w:hAnsi="Arial" w:cs="Arial"/>
          <w:sz w:val="22"/>
          <w:szCs w:val="22"/>
        </w:rPr>
        <w:t xml:space="preserve"> ότι ο πληθυσμός των </w:t>
      </w:r>
      <w:proofErr w:type="spellStart"/>
      <w:r w:rsidRPr="00D53DCE">
        <w:rPr>
          <w:rFonts w:ascii="Arial" w:hAnsi="Arial" w:cs="Arial"/>
          <w:sz w:val="22"/>
          <w:szCs w:val="22"/>
        </w:rPr>
        <w:t>εξυπηρετουμένων</w:t>
      </w:r>
      <w:proofErr w:type="spellEnd"/>
      <w:r w:rsidRPr="00D53DCE">
        <w:rPr>
          <w:rFonts w:ascii="Arial" w:hAnsi="Arial" w:cs="Arial"/>
          <w:sz w:val="22"/>
          <w:szCs w:val="22"/>
        </w:rPr>
        <w:t xml:space="preserve"> περιοχών </w:t>
      </w:r>
      <w:proofErr w:type="spellStart"/>
      <w:r w:rsidRPr="00D53DCE">
        <w:rPr>
          <w:rFonts w:ascii="Arial" w:hAnsi="Arial" w:cs="Arial"/>
          <w:sz w:val="22"/>
          <w:szCs w:val="22"/>
        </w:rPr>
        <w:t>υπερτριπλασιάζεται</w:t>
      </w:r>
      <w:proofErr w:type="spellEnd"/>
      <w:r w:rsidRPr="00D53DCE">
        <w:rPr>
          <w:rFonts w:ascii="Arial" w:hAnsi="Arial" w:cs="Arial"/>
          <w:sz w:val="22"/>
          <w:szCs w:val="22"/>
        </w:rPr>
        <w:t xml:space="preserve"> κατά το θέρος.</w:t>
      </w:r>
    </w:p>
    <w:p w:rsidR="00D53DCE" w:rsidRPr="00D53DCE" w:rsidRDefault="00D53DCE" w:rsidP="00F359FB">
      <w:pPr>
        <w:spacing w:line="360" w:lineRule="auto"/>
        <w:ind w:right="-619"/>
        <w:rPr>
          <w:rFonts w:ascii="Arial" w:hAnsi="Arial" w:cs="Arial"/>
          <w:b/>
          <w:sz w:val="22"/>
          <w:szCs w:val="22"/>
        </w:rPr>
      </w:pPr>
    </w:p>
    <w:p w:rsidR="00D53DCE" w:rsidRPr="00D53DCE" w:rsidRDefault="00D53DCE" w:rsidP="00F359FB">
      <w:pPr>
        <w:pStyle w:val="1"/>
        <w:spacing w:line="360" w:lineRule="auto"/>
        <w:ind w:left="993" w:right="-619" w:hanging="993"/>
        <w:jc w:val="both"/>
        <w:rPr>
          <w:rFonts w:ascii="Arial" w:hAnsi="Arial" w:cs="Arial"/>
          <w:sz w:val="22"/>
          <w:szCs w:val="22"/>
          <w:u w:val="none"/>
        </w:rPr>
      </w:pPr>
      <w:bookmarkStart w:id="13" w:name="_Toc11857271"/>
      <w:r w:rsidRPr="00D53DCE">
        <w:rPr>
          <w:rFonts w:ascii="Arial" w:hAnsi="Arial" w:cs="Arial"/>
          <w:sz w:val="22"/>
          <w:szCs w:val="22"/>
          <w:u w:val="none"/>
        </w:rPr>
        <w:t>2.2         ΟΙ ΠΡΟΤΕΙΝΟΜΕΝΕΣ ΠΡΟΣΘΕΤΕΣ ΙΑΤΡΙΚΕΣ ΕΞΥΠΗΡΕΤΗΣΕΙΣ</w:t>
      </w:r>
      <w:bookmarkEnd w:id="13"/>
    </w:p>
    <w:p w:rsidR="00D53DCE" w:rsidRPr="00D53DCE" w:rsidRDefault="00D53DCE" w:rsidP="00F359FB">
      <w:pPr>
        <w:pStyle w:val="1"/>
        <w:spacing w:line="360" w:lineRule="auto"/>
        <w:ind w:left="993" w:right="-619" w:hanging="993"/>
        <w:jc w:val="both"/>
        <w:rPr>
          <w:rFonts w:ascii="Arial" w:hAnsi="Arial" w:cs="Arial"/>
          <w:sz w:val="22"/>
          <w:szCs w:val="22"/>
          <w:u w:val="none"/>
        </w:rPr>
      </w:pPr>
      <w:bookmarkStart w:id="14" w:name="_Toc11857272"/>
      <w:r w:rsidRPr="00D53DCE">
        <w:rPr>
          <w:rFonts w:ascii="Arial" w:hAnsi="Arial" w:cs="Arial"/>
          <w:sz w:val="22"/>
          <w:szCs w:val="22"/>
          <w:u w:val="none"/>
        </w:rPr>
        <w:t>2.2.1      Διαγνωστικό Μηχάνημα Μαγνητικού Τομογράφου</w:t>
      </w:r>
      <w:bookmarkEnd w:id="14"/>
    </w:p>
    <w:p w:rsidR="00D53DCE" w:rsidRPr="00D53DCE" w:rsidRDefault="00D53DCE" w:rsidP="00F359FB">
      <w:pPr>
        <w:spacing w:line="360" w:lineRule="auto"/>
        <w:ind w:left="851" w:right="-619" w:hanging="851"/>
        <w:jc w:val="both"/>
        <w:rPr>
          <w:rFonts w:ascii="Arial" w:hAnsi="Arial" w:cs="Arial"/>
          <w:sz w:val="22"/>
          <w:szCs w:val="22"/>
        </w:rPr>
      </w:pPr>
    </w:p>
    <w:p w:rsidR="00D53DCE" w:rsidRPr="00D53DCE" w:rsidRDefault="00D53DCE" w:rsidP="00F359FB">
      <w:pPr>
        <w:spacing w:line="360" w:lineRule="auto"/>
        <w:ind w:right="-619"/>
        <w:jc w:val="both"/>
        <w:rPr>
          <w:rFonts w:ascii="Arial" w:hAnsi="Arial" w:cs="Arial"/>
          <w:sz w:val="22"/>
          <w:szCs w:val="22"/>
        </w:rPr>
      </w:pPr>
      <w:r w:rsidRPr="00D53DCE">
        <w:rPr>
          <w:rFonts w:ascii="Arial" w:hAnsi="Arial" w:cs="Arial"/>
          <w:sz w:val="22"/>
          <w:szCs w:val="22"/>
        </w:rPr>
        <w:t>΄</w:t>
      </w:r>
      <w:proofErr w:type="spellStart"/>
      <w:r w:rsidRPr="00D53DCE">
        <w:rPr>
          <w:rFonts w:ascii="Arial" w:hAnsi="Arial" w:cs="Arial"/>
          <w:sz w:val="22"/>
          <w:szCs w:val="22"/>
        </w:rPr>
        <w:t>Εχουν</w:t>
      </w:r>
      <w:proofErr w:type="spellEnd"/>
      <w:r w:rsidRPr="00D53DCE">
        <w:rPr>
          <w:rFonts w:ascii="Arial" w:hAnsi="Arial" w:cs="Arial"/>
          <w:sz w:val="22"/>
          <w:szCs w:val="22"/>
        </w:rPr>
        <w:t xml:space="preserve"> </w:t>
      </w:r>
      <w:proofErr w:type="spellStart"/>
      <w:r w:rsidRPr="00D53DCE">
        <w:rPr>
          <w:rFonts w:ascii="Arial" w:hAnsi="Arial" w:cs="Arial"/>
          <w:sz w:val="22"/>
          <w:szCs w:val="22"/>
        </w:rPr>
        <w:t>πολλαπλασιασθεί</w:t>
      </w:r>
      <w:proofErr w:type="spellEnd"/>
      <w:r w:rsidRPr="00D53DCE">
        <w:rPr>
          <w:rFonts w:ascii="Arial" w:hAnsi="Arial" w:cs="Arial"/>
          <w:sz w:val="22"/>
          <w:szCs w:val="22"/>
        </w:rPr>
        <w:t xml:space="preserve"> σήμερα οι διαγνωστικές ανάγκες με χρήση Μαγνητικού Τομογράφου. Θεωρείται κατά συνέπεια απαραίτητη η πρόβλεψη του μηχανήματος αυτού στην διευρυμένη περίπτωση Νοσοκομείου.</w:t>
      </w:r>
    </w:p>
    <w:p w:rsidR="00D53DCE" w:rsidRPr="00D53DCE" w:rsidRDefault="00D53DCE" w:rsidP="00F359FB">
      <w:pPr>
        <w:spacing w:line="360" w:lineRule="auto"/>
        <w:ind w:right="-619"/>
        <w:jc w:val="both"/>
        <w:rPr>
          <w:rFonts w:ascii="Arial" w:hAnsi="Arial" w:cs="Arial"/>
          <w:sz w:val="22"/>
          <w:szCs w:val="22"/>
        </w:rPr>
      </w:pPr>
    </w:p>
    <w:p w:rsidR="00D53DCE" w:rsidRPr="00D53DCE" w:rsidRDefault="00D53DCE" w:rsidP="00F359FB">
      <w:pPr>
        <w:pStyle w:val="1"/>
        <w:spacing w:line="360" w:lineRule="auto"/>
        <w:ind w:left="993" w:right="-619" w:hanging="993"/>
        <w:jc w:val="both"/>
        <w:rPr>
          <w:rFonts w:ascii="Arial" w:hAnsi="Arial" w:cs="Arial"/>
          <w:sz w:val="22"/>
          <w:szCs w:val="22"/>
          <w:u w:val="none"/>
        </w:rPr>
      </w:pPr>
      <w:bookmarkStart w:id="15" w:name="_Toc11857273"/>
      <w:r w:rsidRPr="00D53DCE">
        <w:rPr>
          <w:rFonts w:ascii="Arial" w:hAnsi="Arial" w:cs="Arial"/>
          <w:sz w:val="22"/>
          <w:szCs w:val="22"/>
          <w:u w:val="none"/>
        </w:rPr>
        <w:t>2.2.2      Μονάδα Ημερήσιας Νοσηλείας</w:t>
      </w:r>
      <w:bookmarkEnd w:id="15"/>
    </w:p>
    <w:p w:rsidR="00D53DCE" w:rsidRPr="00D53DCE" w:rsidRDefault="00D53DCE" w:rsidP="00F359FB">
      <w:pPr>
        <w:spacing w:line="360" w:lineRule="auto"/>
        <w:ind w:left="851" w:right="-619" w:hanging="851"/>
        <w:jc w:val="both"/>
        <w:rPr>
          <w:rFonts w:ascii="Arial" w:hAnsi="Arial" w:cs="Arial"/>
          <w:sz w:val="22"/>
          <w:szCs w:val="22"/>
        </w:rPr>
      </w:pPr>
    </w:p>
    <w:p w:rsidR="00D53DCE" w:rsidRPr="00D53DCE" w:rsidRDefault="00D53DCE" w:rsidP="00F359FB">
      <w:pPr>
        <w:spacing w:line="360" w:lineRule="auto"/>
        <w:ind w:right="-619"/>
        <w:jc w:val="both"/>
        <w:rPr>
          <w:rFonts w:ascii="Arial" w:hAnsi="Arial" w:cs="Arial"/>
          <w:sz w:val="22"/>
          <w:szCs w:val="22"/>
        </w:rPr>
      </w:pPr>
      <w:r w:rsidRPr="00D53DCE">
        <w:rPr>
          <w:rFonts w:ascii="Arial" w:hAnsi="Arial" w:cs="Arial"/>
          <w:sz w:val="22"/>
          <w:szCs w:val="22"/>
        </w:rPr>
        <w:t>Η Μονάδα Ημερήσιας Νοσηλείας θα εξυπηρετεί προγραμματισμένες μικρές χειρουργικές επεμβάσεις χωρίς παραμονή  του ασθενούς σε Νοσηλευτική Μονάδα κατά την νύκτα, ελαφρύνοντας έτσι σημαντικά το κόστος του Εθνικού Συστήματος Υγείας, και του Κοινωνικού κόστους (απώλεια χρόνου των οικείων του ασθενούς κλπ.).</w:t>
      </w:r>
    </w:p>
    <w:p w:rsidR="00D53DCE" w:rsidRPr="00D53DCE" w:rsidRDefault="00D53DCE" w:rsidP="00F359FB">
      <w:pPr>
        <w:spacing w:line="360" w:lineRule="auto"/>
        <w:ind w:right="-619"/>
        <w:jc w:val="both"/>
        <w:rPr>
          <w:rFonts w:ascii="Arial" w:hAnsi="Arial" w:cs="Arial"/>
          <w:sz w:val="22"/>
          <w:szCs w:val="22"/>
        </w:rPr>
      </w:pPr>
      <w:r w:rsidRPr="00D53DCE">
        <w:rPr>
          <w:rFonts w:ascii="Arial" w:hAnsi="Arial" w:cs="Arial"/>
          <w:sz w:val="22"/>
          <w:szCs w:val="22"/>
        </w:rPr>
        <w:t xml:space="preserve">Επιπλέον οι Μονάδες αυτές ελαφρύνουν όπως έχει αποδειχθεί στην πράξη και τον φόρτο των </w:t>
      </w:r>
      <w:r w:rsidR="00D37CEA">
        <w:rPr>
          <w:rFonts w:ascii="Arial" w:hAnsi="Arial" w:cs="Arial"/>
          <w:sz w:val="22"/>
          <w:szCs w:val="22"/>
        </w:rPr>
        <w:t>Τμημάτων</w:t>
      </w:r>
      <w:r w:rsidRPr="00D53DCE">
        <w:rPr>
          <w:rFonts w:ascii="Arial" w:hAnsi="Arial" w:cs="Arial"/>
          <w:sz w:val="22"/>
          <w:szCs w:val="22"/>
        </w:rPr>
        <w:t xml:space="preserve"> Επειγόντων Περιστατικών.</w:t>
      </w:r>
    </w:p>
    <w:p w:rsidR="00D53DCE" w:rsidRPr="00D53DCE" w:rsidRDefault="00D53DCE" w:rsidP="00F359FB">
      <w:pPr>
        <w:spacing w:line="360" w:lineRule="auto"/>
        <w:ind w:right="-619"/>
        <w:jc w:val="both"/>
        <w:rPr>
          <w:rFonts w:ascii="Arial" w:hAnsi="Arial" w:cs="Arial"/>
          <w:sz w:val="22"/>
          <w:szCs w:val="22"/>
        </w:rPr>
      </w:pPr>
    </w:p>
    <w:p w:rsidR="00D53DCE" w:rsidRPr="00D53DCE" w:rsidRDefault="00D53DCE" w:rsidP="00F359FB">
      <w:pPr>
        <w:spacing w:line="360" w:lineRule="auto"/>
        <w:ind w:right="-619"/>
        <w:jc w:val="both"/>
        <w:rPr>
          <w:rFonts w:ascii="Arial" w:hAnsi="Arial" w:cs="Arial"/>
          <w:sz w:val="22"/>
          <w:szCs w:val="22"/>
        </w:rPr>
      </w:pPr>
      <w:r w:rsidRPr="00D53DCE">
        <w:rPr>
          <w:rFonts w:ascii="Arial" w:hAnsi="Arial" w:cs="Arial"/>
          <w:sz w:val="22"/>
          <w:szCs w:val="22"/>
        </w:rPr>
        <w:t>Θα περιλαμβάνει δύο χώρους μικρών επεμβάσεων, χώρους ανάνηψης</w:t>
      </w:r>
      <w:r w:rsidR="00D37CEA">
        <w:rPr>
          <w:rFonts w:ascii="Arial" w:hAnsi="Arial" w:cs="Arial"/>
          <w:sz w:val="22"/>
          <w:szCs w:val="22"/>
        </w:rPr>
        <w:t xml:space="preserve">, υποδοχής </w:t>
      </w:r>
      <w:r w:rsidRPr="00D53DCE">
        <w:rPr>
          <w:rFonts w:ascii="Arial" w:hAnsi="Arial" w:cs="Arial"/>
          <w:sz w:val="22"/>
          <w:szCs w:val="22"/>
        </w:rPr>
        <w:t>και ολιγόωρης παραμονής των ασθενών.</w:t>
      </w:r>
    </w:p>
    <w:p w:rsidR="00D53DCE" w:rsidRPr="00D53DCE" w:rsidRDefault="00D53DCE" w:rsidP="00F359FB">
      <w:pPr>
        <w:spacing w:line="360" w:lineRule="auto"/>
        <w:ind w:right="-619"/>
        <w:jc w:val="both"/>
        <w:rPr>
          <w:rFonts w:ascii="Arial" w:hAnsi="Arial" w:cs="Arial"/>
          <w:sz w:val="22"/>
          <w:szCs w:val="22"/>
        </w:rPr>
      </w:pPr>
    </w:p>
    <w:p w:rsidR="00D53DCE" w:rsidRDefault="00D53DCE" w:rsidP="00F359FB">
      <w:pPr>
        <w:ind w:right="-619"/>
        <w:rPr>
          <w:rFonts w:ascii="Arial" w:hAnsi="Arial" w:cs="Arial"/>
          <w:b/>
          <w:bCs/>
          <w:sz w:val="22"/>
          <w:szCs w:val="22"/>
        </w:rPr>
      </w:pPr>
      <w:r>
        <w:rPr>
          <w:rFonts w:ascii="Arial" w:hAnsi="Arial" w:cs="Arial"/>
          <w:sz w:val="22"/>
          <w:szCs w:val="22"/>
        </w:rPr>
        <w:br w:type="page"/>
      </w:r>
    </w:p>
    <w:p w:rsidR="00D53DCE" w:rsidRDefault="00D53DCE" w:rsidP="00F359FB">
      <w:pPr>
        <w:pStyle w:val="1"/>
        <w:spacing w:line="360" w:lineRule="auto"/>
        <w:ind w:left="993" w:right="-619" w:hanging="993"/>
        <w:jc w:val="both"/>
        <w:rPr>
          <w:rFonts w:ascii="Arial" w:hAnsi="Arial" w:cs="Arial"/>
          <w:sz w:val="22"/>
          <w:szCs w:val="22"/>
          <w:u w:val="none"/>
        </w:rPr>
      </w:pPr>
    </w:p>
    <w:p w:rsidR="00D53DCE" w:rsidRPr="00D53DCE" w:rsidRDefault="00D53DCE" w:rsidP="00F359FB">
      <w:pPr>
        <w:pStyle w:val="1"/>
        <w:spacing w:line="360" w:lineRule="auto"/>
        <w:ind w:left="993" w:right="-619" w:hanging="993"/>
        <w:jc w:val="both"/>
        <w:rPr>
          <w:rFonts w:ascii="Arial" w:hAnsi="Arial" w:cs="Arial"/>
          <w:sz w:val="22"/>
          <w:szCs w:val="22"/>
          <w:u w:val="none"/>
        </w:rPr>
      </w:pPr>
      <w:bookmarkStart w:id="16" w:name="_Toc11857274"/>
      <w:r w:rsidRPr="00D53DCE">
        <w:rPr>
          <w:rFonts w:ascii="Arial" w:hAnsi="Arial" w:cs="Arial"/>
          <w:sz w:val="22"/>
          <w:szCs w:val="22"/>
          <w:u w:val="none"/>
        </w:rPr>
        <w:t>2.2.3      Μονάδα Τεχνητού Νεφρού</w:t>
      </w:r>
      <w:bookmarkEnd w:id="16"/>
    </w:p>
    <w:p w:rsidR="00D53DCE" w:rsidRPr="00D53DCE" w:rsidRDefault="00D53DCE" w:rsidP="00F359FB">
      <w:pPr>
        <w:spacing w:line="360" w:lineRule="auto"/>
        <w:ind w:left="851" w:right="-619" w:hanging="851"/>
        <w:jc w:val="both"/>
        <w:rPr>
          <w:rFonts w:ascii="Arial" w:hAnsi="Arial" w:cs="Arial"/>
          <w:sz w:val="22"/>
          <w:szCs w:val="22"/>
        </w:rPr>
      </w:pPr>
    </w:p>
    <w:p w:rsidR="00D53DCE" w:rsidRPr="00D53DCE" w:rsidRDefault="00D53DCE" w:rsidP="00F359FB">
      <w:pPr>
        <w:spacing w:line="360" w:lineRule="auto"/>
        <w:ind w:right="-619"/>
        <w:jc w:val="both"/>
        <w:rPr>
          <w:rFonts w:ascii="Arial" w:hAnsi="Arial" w:cs="Arial"/>
          <w:sz w:val="22"/>
          <w:szCs w:val="22"/>
        </w:rPr>
      </w:pPr>
      <w:r w:rsidRPr="00D53DCE">
        <w:rPr>
          <w:rFonts w:ascii="Arial" w:hAnsi="Arial" w:cs="Arial"/>
          <w:sz w:val="22"/>
          <w:szCs w:val="22"/>
        </w:rPr>
        <w:t>Η Μονάδα Τεχνητού Νεφρού 15 Μηχανημάτων και μιας θέσης για ειδικές περιπτώσεις</w:t>
      </w:r>
      <w:r w:rsidR="00D37CEA">
        <w:rPr>
          <w:rFonts w:ascii="Arial" w:hAnsi="Arial" w:cs="Arial"/>
          <w:sz w:val="22"/>
          <w:szCs w:val="22"/>
        </w:rPr>
        <w:t xml:space="preserve"> κρίνεται απαραίτητη</w:t>
      </w:r>
      <w:r w:rsidRPr="00D53DCE">
        <w:rPr>
          <w:rFonts w:ascii="Arial" w:hAnsi="Arial" w:cs="Arial"/>
          <w:sz w:val="22"/>
          <w:szCs w:val="22"/>
        </w:rPr>
        <w:t>,</w:t>
      </w:r>
      <w:r w:rsidR="00D37CEA">
        <w:rPr>
          <w:rFonts w:ascii="Arial" w:hAnsi="Arial" w:cs="Arial"/>
          <w:sz w:val="22"/>
          <w:szCs w:val="22"/>
        </w:rPr>
        <w:t xml:space="preserve"> διότι</w:t>
      </w:r>
      <w:r w:rsidRPr="00D53DCE">
        <w:rPr>
          <w:rFonts w:ascii="Arial" w:hAnsi="Arial" w:cs="Arial"/>
          <w:sz w:val="22"/>
          <w:szCs w:val="22"/>
        </w:rPr>
        <w:t xml:space="preserve"> θα διευκολύνει τους Νεφροπαθείς της περιοχής που σήμερα πρέπει να μετακινούνται 3 φορές την εβδομάδα προς τα Νοσοκομεία του ευρύτερου αστικού Συγκροτήματος της Πρωτεύουσας.</w:t>
      </w:r>
    </w:p>
    <w:p w:rsidR="00D53DCE" w:rsidRPr="00D53DCE" w:rsidRDefault="00D53DCE" w:rsidP="00F359FB">
      <w:pPr>
        <w:spacing w:line="360" w:lineRule="auto"/>
        <w:ind w:right="-619"/>
        <w:jc w:val="both"/>
        <w:rPr>
          <w:rFonts w:ascii="Arial" w:hAnsi="Arial" w:cs="Arial"/>
          <w:sz w:val="22"/>
          <w:szCs w:val="22"/>
        </w:rPr>
      </w:pPr>
    </w:p>
    <w:p w:rsidR="00D53DCE" w:rsidRPr="00D53DCE" w:rsidRDefault="00D53DCE" w:rsidP="00F359FB">
      <w:pPr>
        <w:pStyle w:val="1"/>
        <w:spacing w:line="360" w:lineRule="auto"/>
        <w:ind w:left="993" w:right="-619" w:hanging="993"/>
        <w:jc w:val="both"/>
        <w:rPr>
          <w:rFonts w:ascii="Arial" w:hAnsi="Arial" w:cs="Arial"/>
          <w:sz w:val="22"/>
          <w:szCs w:val="22"/>
          <w:u w:val="none"/>
        </w:rPr>
      </w:pPr>
      <w:bookmarkStart w:id="17" w:name="_Toc11857275"/>
      <w:r w:rsidRPr="00D53DCE">
        <w:rPr>
          <w:rFonts w:ascii="Arial" w:hAnsi="Arial" w:cs="Arial"/>
          <w:sz w:val="22"/>
          <w:szCs w:val="22"/>
          <w:u w:val="none"/>
        </w:rPr>
        <w:t>2.2.4      Τμήμα Ενδοσκοπήσεων</w:t>
      </w:r>
      <w:bookmarkEnd w:id="17"/>
    </w:p>
    <w:p w:rsidR="00D53DCE" w:rsidRPr="00D53DCE" w:rsidRDefault="00D53DCE" w:rsidP="00F359FB">
      <w:pPr>
        <w:spacing w:line="360" w:lineRule="auto"/>
        <w:ind w:left="851" w:right="-619" w:hanging="851"/>
        <w:jc w:val="both"/>
        <w:rPr>
          <w:rFonts w:ascii="Arial" w:hAnsi="Arial" w:cs="Arial"/>
          <w:sz w:val="22"/>
          <w:szCs w:val="22"/>
        </w:rPr>
      </w:pPr>
    </w:p>
    <w:p w:rsidR="00D53DCE" w:rsidRPr="00D53DCE" w:rsidRDefault="00D53DCE" w:rsidP="00F359FB">
      <w:pPr>
        <w:spacing w:line="360" w:lineRule="auto"/>
        <w:ind w:right="-619"/>
        <w:jc w:val="both"/>
        <w:rPr>
          <w:rFonts w:ascii="Arial" w:hAnsi="Arial" w:cs="Arial"/>
          <w:sz w:val="22"/>
          <w:szCs w:val="22"/>
        </w:rPr>
      </w:pPr>
      <w:r w:rsidRPr="00D53DCE">
        <w:rPr>
          <w:rFonts w:ascii="Arial" w:hAnsi="Arial" w:cs="Arial"/>
          <w:sz w:val="22"/>
          <w:szCs w:val="22"/>
        </w:rPr>
        <w:t>Σήμερα οι ενδοσκοπήσεις (</w:t>
      </w:r>
      <w:r w:rsidR="00D37CEA">
        <w:rPr>
          <w:rFonts w:ascii="Arial" w:hAnsi="Arial" w:cs="Arial"/>
          <w:sz w:val="22"/>
          <w:szCs w:val="22"/>
        </w:rPr>
        <w:t xml:space="preserve">π.χ. </w:t>
      </w:r>
      <w:proofErr w:type="spellStart"/>
      <w:r w:rsidRPr="00D53DCE">
        <w:rPr>
          <w:rFonts w:ascii="Arial" w:hAnsi="Arial" w:cs="Arial"/>
          <w:sz w:val="22"/>
          <w:szCs w:val="22"/>
        </w:rPr>
        <w:t>γαστροσκοπήσεις</w:t>
      </w:r>
      <w:proofErr w:type="spellEnd"/>
      <w:r w:rsidRPr="00D53DCE">
        <w:rPr>
          <w:rFonts w:ascii="Arial" w:hAnsi="Arial" w:cs="Arial"/>
          <w:sz w:val="22"/>
          <w:szCs w:val="22"/>
        </w:rPr>
        <w:t xml:space="preserve"> – </w:t>
      </w:r>
      <w:proofErr w:type="spellStart"/>
      <w:r w:rsidRPr="00D53DCE">
        <w:rPr>
          <w:rFonts w:ascii="Arial" w:hAnsi="Arial" w:cs="Arial"/>
          <w:sz w:val="22"/>
          <w:szCs w:val="22"/>
        </w:rPr>
        <w:t>κολονοσκοπήσεις</w:t>
      </w:r>
      <w:proofErr w:type="spellEnd"/>
      <w:r w:rsidRPr="00D53DCE">
        <w:rPr>
          <w:rFonts w:ascii="Arial" w:hAnsi="Arial" w:cs="Arial"/>
          <w:sz w:val="22"/>
          <w:szCs w:val="22"/>
        </w:rPr>
        <w:t>) έχουν καταστεί εξέταση προληπτικής ρουτίνας για πολύ μεγάλο τμήμα του πληθυσμού (π.χ. άνω της ηλικίας των 50 ετών)</w:t>
      </w:r>
      <w:r w:rsidR="00B07D17">
        <w:rPr>
          <w:rFonts w:ascii="Arial" w:hAnsi="Arial" w:cs="Arial"/>
          <w:sz w:val="22"/>
          <w:szCs w:val="22"/>
        </w:rPr>
        <w:t>,</w:t>
      </w:r>
      <w:r w:rsidRPr="00D53DCE">
        <w:rPr>
          <w:rFonts w:ascii="Arial" w:hAnsi="Arial" w:cs="Arial"/>
          <w:sz w:val="22"/>
          <w:szCs w:val="22"/>
        </w:rPr>
        <w:t xml:space="preserve"> ενώ συγχρόνως αποτελούν βασικό τύπο εξετάσεων για μεγάλες κατηγορίες ασθενών.</w:t>
      </w:r>
    </w:p>
    <w:p w:rsidR="00D53DCE" w:rsidRPr="00D53DCE" w:rsidRDefault="00D53DCE" w:rsidP="00F359FB">
      <w:pPr>
        <w:spacing w:line="360" w:lineRule="auto"/>
        <w:ind w:right="-619"/>
        <w:jc w:val="both"/>
        <w:rPr>
          <w:rFonts w:ascii="Arial" w:hAnsi="Arial" w:cs="Arial"/>
          <w:sz w:val="22"/>
          <w:szCs w:val="22"/>
        </w:rPr>
      </w:pPr>
      <w:r w:rsidRPr="00D53DCE">
        <w:rPr>
          <w:rFonts w:ascii="Arial" w:hAnsi="Arial" w:cs="Arial"/>
          <w:sz w:val="22"/>
          <w:szCs w:val="22"/>
        </w:rPr>
        <w:t xml:space="preserve">Κρίνεται σκόπιμη κατά συνέπεια η πρόβλεψη </w:t>
      </w:r>
      <w:r w:rsidR="00B07D17">
        <w:rPr>
          <w:rFonts w:ascii="Arial" w:hAnsi="Arial" w:cs="Arial"/>
          <w:sz w:val="22"/>
          <w:szCs w:val="22"/>
        </w:rPr>
        <w:t xml:space="preserve">εξειδικευμένου </w:t>
      </w:r>
      <w:r w:rsidRPr="00D53DCE">
        <w:rPr>
          <w:rFonts w:ascii="Arial" w:hAnsi="Arial" w:cs="Arial"/>
          <w:sz w:val="22"/>
          <w:szCs w:val="22"/>
        </w:rPr>
        <w:t>τμήματος ενδοσκοπήσεων  με τον κατάλληλο εξοπλισμό</w:t>
      </w:r>
      <w:r w:rsidR="00B07D17">
        <w:rPr>
          <w:rFonts w:ascii="Arial" w:hAnsi="Arial" w:cs="Arial"/>
          <w:sz w:val="22"/>
          <w:szCs w:val="22"/>
        </w:rPr>
        <w:t xml:space="preserve"> και την απαραίτητη ασηψία</w:t>
      </w:r>
      <w:r w:rsidRPr="00D53DCE">
        <w:rPr>
          <w:rFonts w:ascii="Arial" w:hAnsi="Arial" w:cs="Arial"/>
          <w:sz w:val="22"/>
          <w:szCs w:val="22"/>
        </w:rPr>
        <w:t>.</w:t>
      </w:r>
    </w:p>
    <w:p w:rsidR="00D53DCE" w:rsidRPr="00D53DCE" w:rsidRDefault="00D53DCE" w:rsidP="00F359FB">
      <w:pPr>
        <w:spacing w:line="360" w:lineRule="auto"/>
        <w:ind w:right="-619"/>
        <w:jc w:val="both"/>
        <w:rPr>
          <w:rFonts w:ascii="Arial" w:hAnsi="Arial" w:cs="Arial"/>
          <w:sz w:val="22"/>
          <w:szCs w:val="22"/>
        </w:rPr>
      </w:pPr>
    </w:p>
    <w:p w:rsidR="00D53DCE" w:rsidRPr="00D53DCE" w:rsidRDefault="00D53DCE" w:rsidP="00F359FB">
      <w:pPr>
        <w:pStyle w:val="1"/>
        <w:spacing w:line="360" w:lineRule="auto"/>
        <w:ind w:left="993" w:right="-619" w:hanging="993"/>
        <w:jc w:val="both"/>
        <w:rPr>
          <w:rFonts w:ascii="Arial" w:hAnsi="Arial" w:cs="Arial"/>
          <w:sz w:val="22"/>
          <w:szCs w:val="22"/>
          <w:u w:val="none"/>
        </w:rPr>
      </w:pPr>
      <w:bookmarkStart w:id="18" w:name="_Toc11857276"/>
      <w:r w:rsidRPr="00D53DCE">
        <w:rPr>
          <w:rFonts w:ascii="Arial" w:hAnsi="Arial" w:cs="Arial"/>
          <w:sz w:val="22"/>
          <w:szCs w:val="22"/>
          <w:u w:val="none"/>
        </w:rPr>
        <w:t>2.2.5      Τμήμα Φυσικοθεραπείας</w:t>
      </w:r>
      <w:bookmarkEnd w:id="18"/>
    </w:p>
    <w:p w:rsidR="00D53DCE" w:rsidRPr="00D53DCE" w:rsidRDefault="00D53DCE" w:rsidP="00F359FB">
      <w:pPr>
        <w:spacing w:line="360" w:lineRule="auto"/>
        <w:ind w:left="851" w:right="-619" w:hanging="851"/>
        <w:jc w:val="both"/>
        <w:rPr>
          <w:rFonts w:ascii="Arial" w:hAnsi="Arial" w:cs="Arial"/>
          <w:sz w:val="22"/>
          <w:szCs w:val="22"/>
        </w:rPr>
      </w:pPr>
    </w:p>
    <w:p w:rsidR="00D53DCE" w:rsidRPr="00D53DCE" w:rsidRDefault="00D53DCE" w:rsidP="00F359FB">
      <w:pPr>
        <w:spacing w:line="360" w:lineRule="auto"/>
        <w:ind w:right="-619"/>
        <w:jc w:val="both"/>
        <w:rPr>
          <w:rFonts w:ascii="Arial" w:hAnsi="Arial" w:cs="Arial"/>
          <w:sz w:val="22"/>
          <w:szCs w:val="22"/>
        </w:rPr>
      </w:pPr>
      <w:r w:rsidRPr="00D53DCE">
        <w:rPr>
          <w:rFonts w:ascii="Arial" w:hAnsi="Arial" w:cs="Arial"/>
          <w:sz w:val="22"/>
          <w:szCs w:val="22"/>
        </w:rPr>
        <w:t xml:space="preserve">Η φυσιοθεραπεία θεωρείται πλέον απαραίτητο Τμήμα του Γενικού Νοσοκομείου δεδομένου ότι είναι αναγκαία μετά την βασική θεραπεία πολλών περιπτώσεων ασθενών (τροχαία, </w:t>
      </w:r>
      <w:r w:rsidR="003726F8">
        <w:rPr>
          <w:rFonts w:ascii="Arial" w:hAnsi="Arial" w:cs="Arial"/>
          <w:sz w:val="22"/>
          <w:szCs w:val="22"/>
        </w:rPr>
        <w:t>μετεγχειρητικές</w:t>
      </w:r>
      <w:r w:rsidR="00B07D17">
        <w:rPr>
          <w:rFonts w:ascii="Arial" w:hAnsi="Arial" w:cs="Arial"/>
          <w:sz w:val="22"/>
          <w:szCs w:val="22"/>
        </w:rPr>
        <w:t xml:space="preserve"> περιπτώσεις, </w:t>
      </w:r>
      <w:r w:rsidRPr="00D53DCE">
        <w:rPr>
          <w:rFonts w:ascii="Arial" w:hAnsi="Arial" w:cs="Arial"/>
          <w:sz w:val="22"/>
          <w:szCs w:val="22"/>
        </w:rPr>
        <w:t>καρδιακά νοσήματα κλπ.).</w:t>
      </w:r>
    </w:p>
    <w:p w:rsidR="00D53DCE" w:rsidRPr="00D53DCE" w:rsidRDefault="00D53DCE" w:rsidP="00F359FB">
      <w:pPr>
        <w:pStyle w:val="1"/>
        <w:spacing w:line="360" w:lineRule="auto"/>
        <w:ind w:left="993" w:right="-619" w:hanging="993"/>
        <w:jc w:val="both"/>
        <w:rPr>
          <w:rFonts w:ascii="Arial" w:hAnsi="Arial" w:cs="Arial"/>
          <w:sz w:val="22"/>
          <w:szCs w:val="22"/>
          <w:u w:val="none"/>
        </w:rPr>
      </w:pPr>
    </w:p>
    <w:p w:rsidR="00D53DCE" w:rsidRPr="00D53DCE" w:rsidRDefault="00D53DCE" w:rsidP="00F359FB">
      <w:pPr>
        <w:pStyle w:val="1"/>
        <w:spacing w:line="360" w:lineRule="auto"/>
        <w:ind w:left="993" w:right="-619" w:hanging="993"/>
        <w:jc w:val="both"/>
        <w:rPr>
          <w:rFonts w:ascii="Arial" w:hAnsi="Arial" w:cs="Arial"/>
          <w:sz w:val="22"/>
          <w:szCs w:val="22"/>
          <w:u w:val="none"/>
        </w:rPr>
      </w:pPr>
      <w:bookmarkStart w:id="19" w:name="_Toc11857277"/>
      <w:r w:rsidRPr="00D53DCE">
        <w:rPr>
          <w:rFonts w:ascii="Arial" w:hAnsi="Arial" w:cs="Arial"/>
          <w:sz w:val="22"/>
          <w:szCs w:val="22"/>
          <w:u w:val="none"/>
        </w:rPr>
        <w:t>2.2.6      Αύξηση Δυναμικότητας Μ.Ε.Θ. – Πρόβλεψη Μ.Α.Φ.</w:t>
      </w:r>
      <w:bookmarkEnd w:id="19"/>
    </w:p>
    <w:p w:rsidR="00D53DCE" w:rsidRPr="00D53DCE" w:rsidRDefault="00D53DCE" w:rsidP="00F359FB">
      <w:pPr>
        <w:spacing w:line="360" w:lineRule="auto"/>
        <w:ind w:left="851" w:right="-619" w:hanging="851"/>
        <w:jc w:val="both"/>
        <w:rPr>
          <w:rFonts w:ascii="Arial" w:hAnsi="Arial" w:cs="Arial"/>
          <w:sz w:val="22"/>
          <w:szCs w:val="22"/>
        </w:rPr>
      </w:pPr>
    </w:p>
    <w:p w:rsidR="00D53DCE" w:rsidRPr="00D53DCE" w:rsidRDefault="00D53DCE" w:rsidP="00F359FB">
      <w:pPr>
        <w:spacing w:line="360" w:lineRule="auto"/>
        <w:ind w:right="-619"/>
        <w:jc w:val="both"/>
        <w:rPr>
          <w:rFonts w:ascii="Arial" w:hAnsi="Arial" w:cs="Arial"/>
          <w:sz w:val="22"/>
          <w:szCs w:val="22"/>
        </w:rPr>
      </w:pPr>
      <w:r w:rsidRPr="00D53DCE">
        <w:rPr>
          <w:rFonts w:ascii="Arial" w:hAnsi="Arial" w:cs="Arial"/>
          <w:sz w:val="22"/>
          <w:szCs w:val="22"/>
        </w:rPr>
        <w:t xml:space="preserve">Η εν γένει έλλειψη κλινών εντατικής νοσηλείας αποτελεί εθνικό πρόβλημα που θα επιλυθεί μόνο με την πρόβλεψη επαρκούς αριθμού κλινών Εντατικής Θεραπείας (τουλάχιστον 6-8 στην προκειμένη περίπτωση) </w:t>
      </w:r>
      <w:r w:rsidR="007E3B83">
        <w:rPr>
          <w:rFonts w:ascii="Arial" w:hAnsi="Arial" w:cs="Arial"/>
          <w:sz w:val="22"/>
          <w:szCs w:val="22"/>
        </w:rPr>
        <w:t xml:space="preserve">σε κάθε Νοσοκομείο, </w:t>
      </w:r>
      <w:r w:rsidRPr="00D53DCE">
        <w:rPr>
          <w:rFonts w:ascii="Arial" w:hAnsi="Arial" w:cs="Arial"/>
          <w:sz w:val="22"/>
          <w:szCs w:val="22"/>
        </w:rPr>
        <w:t xml:space="preserve">αλλά και με την ενίσχυση αυτών με Μονάδα Αυξημένης Φροντίδας (ΜΑΦ) για την κάλυψη της μεταξύ ΜΕΘ </w:t>
      </w:r>
      <w:r w:rsidR="007E3B83">
        <w:rPr>
          <w:rFonts w:ascii="Arial" w:hAnsi="Arial" w:cs="Arial"/>
          <w:sz w:val="22"/>
          <w:szCs w:val="22"/>
        </w:rPr>
        <w:t xml:space="preserve">και </w:t>
      </w:r>
      <w:r w:rsidRPr="00D53DCE">
        <w:rPr>
          <w:rFonts w:ascii="Arial" w:hAnsi="Arial" w:cs="Arial"/>
          <w:sz w:val="22"/>
          <w:szCs w:val="22"/>
        </w:rPr>
        <w:t xml:space="preserve">κοινής Νοσηλείας </w:t>
      </w:r>
      <w:r w:rsidR="007E3B83">
        <w:rPr>
          <w:rFonts w:ascii="Arial" w:hAnsi="Arial" w:cs="Arial"/>
          <w:sz w:val="22"/>
          <w:szCs w:val="22"/>
        </w:rPr>
        <w:t xml:space="preserve">αναγκαίας </w:t>
      </w:r>
      <w:r w:rsidR="00472F40">
        <w:rPr>
          <w:rFonts w:ascii="Arial" w:hAnsi="Arial" w:cs="Arial"/>
          <w:sz w:val="22"/>
          <w:szCs w:val="22"/>
        </w:rPr>
        <w:t>ν</w:t>
      </w:r>
      <w:r w:rsidR="007E3B83">
        <w:rPr>
          <w:rFonts w:ascii="Arial" w:hAnsi="Arial" w:cs="Arial"/>
          <w:sz w:val="22"/>
          <w:szCs w:val="22"/>
        </w:rPr>
        <w:t>οσηλείας</w:t>
      </w:r>
      <w:r w:rsidRPr="00D53DCE">
        <w:rPr>
          <w:rFonts w:ascii="Arial" w:hAnsi="Arial" w:cs="Arial"/>
          <w:sz w:val="22"/>
          <w:szCs w:val="22"/>
        </w:rPr>
        <w:t>.</w:t>
      </w:r>
    </w:p>
    <w:p w:rsidR="00AF54EE" w:rsidRDefault="00AF54EE">
      <w:pPr>
        <w:rPr>
          <w:rFonts w:ascii="Arial" w:hAnsi="Arial" w:cs="Arial"/>
          <w:b/>
          <w:sz w:val="22"/>
          <w:szCs w:val="22"/>
        </w:rPr>
      </w:pPr>
      <w:r>
        <w:rPr>
          <w:rFonts w:ascii="Arial" w:hAnsi="Arial" w:cs="Arial"/>
          <w:b/>
          <w:sz w:val="22"/>
          <w:szCs w:val="22"/>
        </w:rPr>
        <w:br w:type="page"/>
      </w:r>
    </w:p>
    <w:p w:rsidR="00AF54EE" w:rsidRDefault="00AF54EE" w:rsidP="00AF54EE">
      <w:pPr>
        <w:pStyle w:val="1"/>
        <w:spacing w:line="360" w:lineRule="auto"/>
        <w:ind w:left="993" w:hanging="993"/>
        <w:jc w:val="both"/>
        <w:rPr>
          <w:rFonts w:ascii="Arial" w:hAnsi="Arial" w:cs="Arial"/>
          <w:sz w:val="22"/>
          <w:szCs w:val="22"/>
          <w:u w:val="none"/>
        </w:rPr>
      </w:pPr>
    </w:p>
    <w:p w:rsidR="00AF54EE" w:rsidRPr="00F84829" w:rsidRDefault="00AF54EE" w:rsidP="00AF54EE">
      <w:pPr>
        <w:pStyle w:val="1"/>
        <w:spacing w:line="360" w:lineRule="auto"/>
        <w:ind w:left="993" w:hanging="993"/>
        <w:jc w:val="both"/>
        <w:rPr>
          <w:rFonts w:ascii="Arial" w:hAnsi="Arial" w:cs="Arial"/>
          <w:sz w:val="22"/>
          <w:szCs w:val="22"/>
          <w:u w:val="none"/>
        </w:rPr>
      </w:pPr>
      <w:bookmarkStart w:id="20" w:name="_Toc11857278"/>
      <w:r>
        <w:rPr>
          <w:rFonts w:ascii="Arial" w:hAnsi="Arial" w:cs="Arial"/>
          <w:sz w:val="22"/>
          <w:szCs w:val="22"/>
          <w:u w:val="none"/>
        </w:rPr>
        <w:t>3</w:t>
      </w:r>
      <w:r w:rsidRPr="00F84829">
        <w:rPr>
          <w:rFonts w:ascii="Arial" w:hAnsi="Arial" w:cs="Arial"/>
          <w:sz w:val="22"/>
          <w:szCs w:val="22"/>
          <w:u w:val="none"/>
        </w:rPr>
        <w:t>.</w:t>
      </w:r>
      <w:r w:rsidRPr="00F84829">
        <w:rPr>
          <w:rFonts w:ascii="Arial" w:hAnsi="Arial" w:cs="Arial"/>
          <w:sz w:val="22"/>
          <w:szCs w:val="22"/>
          <w:u w:val="none"/>
        </w:rPr>
        <w:tab/>
      </w:r>
      <w:r>
        <w:rPr>
          <w:rFonts w:ascii="Arial" w:hAnsi="Arial" w:cs="Arial"/>
          <w:sz w:val="22"/>
          <w:szCs w:val="22"/>
          <w:u w:val="none"/>
        </w:rPr>
        <w:t>ΠΡΟΣΕΓΓΙΣΤΙΚΟΣ ΠΡΟΫΠΟΛΟΓΙΣΜΟΣ ΝΟΣΟΚΟΜΕΙΟΥ</w:t>
      </w:r>
      <w:bookmarkEnd w:id="20"/>
    </w:p>
    <w:p w:rsidR="008A132D" w:rsidRDefault="00AF54EE" w:rsidP="00AF54EE">
      <w:pPr>
        <w:pStyle w:val="1"/>
        <w:spacing w:line="360" w:lineRule="auto"/>
        <w:ind w:left="993" w:hanging="993"/>
        <w:jc w:val="both"/>
        <w:rPr>
          <w:rFonts w:ascii="Arial" w:hAnsi="Arial" w:cs="Arial"/>
          <w:sz w:val="22"/>
          <w:szCs w:val="22"/>
          <w:u w:val="none"/>
        </w:rPr>
      </w:pPr>
      <w:bookmarkStart w:id="21" w:name="_Toc11857279"/>
      <w:r>
        <w:rPr>
          <w:rFonts w:ascii="Arial" w:hAnsi="Arial" w:cs="Arial"/>
          <w:sz w:val="22"/>
          <w:szCs w:val="22"/>
          <w:u w:val="none"/>
        </w:rPr>
        <w:t>3</w:t>
      </w:r>
      <w:r w:rsidRPr="00F84829">
        <w:rPr>
          <w:rFonts w:ascii="Arial" w:hAnsi="Arial" w:cs="Arial"/>
          <w:sz w:val="22"/>
          <w:szCs w:val="22"/>
          <w:u w:val="none"/>
        </w:rPr>
        <w:t>.1</w:t>
      </w:r>
      <w:r w:rsidRPr="00F84829">
        <w:rPr>
          <w:rFonts w:ascii="Arial" w:hAnsi="Arial" w:cs="Arial"/>
          <w:sz w:val="22"/>
          <w:szCs w:val="22"/>
          <w:u w:val="none"/>
        </w:rPr>
        <w:tab/>
      </w:r>
      <w:r>
        <w:rPr>
          <w:rFonts w:ascii="Arial" w:hAnsi="Arial" w:cs="Arial"/>
          <w:sz w:val="22"/>
          <w:szCs w:val="22"/>
          <w:u w:val="none"/>
        </w:rPr>
        <w:t xml:space="preserve">ΠΡΟΣΕΓΓΙΣΤΙΚΟΣ ΠΡΟΫΠΟΛΟΓΙΣΜΟΣ ΝΟΣΟΚΟΜΕΙΟΥ </w:t>
      </w:r>
    </w:p>
    <w:p w:rsidR="00AF54EE" w:rsidRPr="00F84829" w:rsidRDefault="008A132D" w:rsidP="00AF54EE">
      <w:pPr>
        <w:pStyle w:val="1"/>
        <w:spacing w:line="360" w:lineRule="auto"/>
        <w:ind w:left="993" w:hanging="993"/>
        <w:jc w:val="both"/>
        <w:rPr>
          <w:rFonts w:ascii="Arial" w:hAnsi="Arial" w:cs="Arial"/>
          <w:sz w:val="22"/>
          <w:szCs w:val="22"/>
          <w:u w:val="none"/>
        </w:rPr>
      </w:pPr>
      <w:r>
        <w:rPr>
          <w:rFonts w:ascii="Arial" w:hAnsi="Arial" w:cs="Arial"/>
          <w:sz w:val="22"/>
          <w:szCs w:val="22"/>
          <w:u w:val="none"/>
        </w:rPr>
        <w:tab/>
      </w:r>
      <w:r w:rsidR="00AF54EE">
        <w:rPr>
          <w:rFonts w:ascii="Arial" w:hAnsi="Arial" w:cs="Arial"/>
          <w:sz w:val="22"/>
          <w:szCs w:val="22"/>
          <w:u w:val="none"/>
        </w:rPr>
        <w:t>ΒΑΣΙΚΗΣ ΥΠΟΔΟ</w:t>
      </w:r>
      <w:r w:rsidR="007E3B83">
        <w:rPr>
          <w:rFonts w:ascii="Arial" w:hAnsi="Arial" w:cs="Arial"/>
          <w:sz w:val="22"/>
          <w:szCs w:val="22"/>
          <w:u w:val="none"/>
        </w:rPr>
        <w:t>Μ</w:t>
      </w:r>
      <w:r w:rsidR="00AF54EE">
        <w:rPr>
          <w:rFonts w:ascii="Arial" w:hAnsi="Arial" w:cs="Arial"/>
          <w:sz w:val="22"/>
          <w:szCs w:val="22"/>
          <w:u w:val="none"/>
        </w:rPr>
        <w:t>ΗΣ</w:t>
      </w:r>
      <w:bookmarkEnd w:id="21"/>
    </w:p>
    <w:p w:rsidR="00AF54EE" w:rsidRDefault="00AF54EE" w:rsidP="00AF54EE">
      <w:pPr>
        <w:spacing w:line="360" w:lineRule="auto"/>
        <w:ind w:left="1134" w:hanging="1134"/>
        <w:jc w:val="both"/>
        <w:rPr>
          <w:rFonts w:ascii="Arial" w:hAnsi="Arial" w:cs="Arial"/>
          <w:sz w:val="22"/>
          <w:szCs w:val="22"/>
        </w:rPr>
      </w:pPr>
    </w:p>
    <w:p w:rsidR="00095CDC" w:rsidRPr="001A59AC" w:rsidRDefault="00095CDC" w:rsidP="00095CDC">
      <w:pPr>
        <w:rPr>
          <w:rFonts w:ascii="Arial" w:hAnsi="Arial" w:cs="Arial"/>
          <w:sz w:val="22"/>
          <w:szCs w:val="22"/>
          <w:lang w:val="en-US"/>
        </w:rPr>
      </w:pPr>
      <w:r w:rsidRPr="001A59AC">
        <w:rPr>
          <w:rFonts w:ascii="Arial" w:hAnsi="Arial" w:cs="Arial"/>
          <w:sz w:val="22"/>
          <w:szCs w:val="22"/>
        </w:rPr>
        <w:t xml:space="preserve">ΕΚΤΙΜΗΣΗ ΕΜΒΑΔΟΥ ΚΤΙΡΙΟΥ: 80 κλ. </w:t>
      </w:r>
      <w:r w:rsidRPr="001A59AC">
        <w:rPr>
          <w:rFonts w:ascii="Arial" w:hAnsi="Arial" w:cs="Arial"/>
          <w:sz w:val="22"/>
          <w:szCs w:val="22"/>
          <w:lang w:val="en-US"/>
        </w:rPr>
        <w:t>X</w:t>
      </w:r>
      <w:r w:rsidRPr="001A59AC">
        <w:rPr>
          <w:rFonts w:ascii="Arial" w:hAnsi="Arial" w:cs="Arial"/>
          <w:sz w:val="22"/>
          <w:szCs w:val="22"/>
        </w:rPr>
        <w:t xml:space="preserve"> 120 </w:t>
      </w:r>
      <w:r w:rsidRPr="001A59AC">
        <w:rPr>
          <w:rFonts w:ascii="Arial" w:hAnsi="Arial" w:cs="Arial"/>
          <w:sz w:val="22"/>
          <w:szCs w:val="22"/>
          <w:lang w:val="en-US"/>
        </w:rPr>
        <w:t>m</w:t>
      </w:r>
      <w:r w:rsidRPr="006F3B22">
        <w:rPr>
          <w:rFonts w:ascii="Arial" w:hAnsi="Arial" w:cs="Arial"/>
          <w:sz w:val="22"/>
          <w:szCs w:val="22"/>
          <w:vertAlign w:val="superscript"/>
        </w:rPr>
        <w:t>2</w:t>
      </w:r>
      <w:r w:rsidRPr="006F3B22">
        <w:rPr>
          <w:rFonts w:ascii="Arial" w:hAnsi="Arial" w:cs="Arial"/>
          <w:sz w:val="22"/>
          <w:szCs w:val="22"/>
        </w:rPr>
        <w:t>/</w:t>
      </w:r>
      <w:r w:rsidRPr="001A59AC">
        <w:rPr>
          <w:rFonts w:ascii="Arial" w:hAnsi="Arial" w:cs="Arial"/>
          <w:sz w:val="22"/>
          <w:szCs w:val="22"/>
        </w:rPr>
        <w:t>κλ. = 9.600</w:t>
      </w:r>
      <w:r w:rsidR="0088200F">
        <w:rPr>
          <w:rFonts w:ascii="Arial" w:hAnsi="Arial" w:cs="Arial"/>
          <w:sz w:val="22"/>
          <w:szCs w:val="22"/>
        </w:rPr>
        <w:t>,00</w:t>
      </w:r>
      <w:r w:rsidRPr="001A59AC">
        <w:rPr>
          <w:rFonts w:ascii="Arial" w:hAnsi="Arial" w:cs="Arial"/>
          <w:sz w:val="22"/>
          <w:szCs w:val="22"/>
        </w:rPr>
        <w:t xml:space="preserve"> </w:t>
      </w:r>
      <w:r w:rsidRPr="001A59AC">
        <w:rPr>
          <w:rFonts w:ascii="Arial" w:hAnsi="Arial" w:cs="Arial"/>
          <w:sz w:val="22"/>
          <w:szCs w:val="22"/>
          <w:lang w:val="en-US"/>
        </w:rPr>
        <w:t>m</w:t>
      </w:r>
      <w:r w:rsidRPr="00AC2D02">
        <w:rPr>
          <w:rFonts w:ascii="Arial" w:hAnsi="Arial" w:cs="Arial"/>
          <w:sz w:val="22"/>
          <w:szCs w:val="22"/>
          <w:vertAlign w:val="superscript"/>
          <w:lang w:val="en-US"/>
        </w:rPr>
        <w:t>2</w:t>
      </w:r>
    </w:p>
    <w:p w:rsidR="00095CDC" w:rsidRDefault="00095CDC" w:rsidP="00095CDC"/>
    <w:tbl>
      <w:tblPr>
        <w:tblStyle w:val="a8"/>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835"/>
        <w:gridCol w:w="1276"/>
      </w:tblGrid>
      <w:tr w:rsidR="00095CDC" w:rsidRPr="006B6DBF" w:rsidTr="00D53DCE">
        <w:tc>
          <w:tcPr>
            <w:tcW w:w="5353" w:type="dxa"/>
          </w:tcPr>
          <w:p w:rsidR="00095CDC" w:rsidRPr="00E822F1" w:rsidRDefault="00E822F1" w:rsidP="00D53DCE">
            <w:pPr>
              <w:spacing w:line="360" w:lineRule="auto"/>
              <w:jc w:val="both"/>
              <w:rPr>
                <w:rFonts w:ascii="Arial" w:hAnsi="Arial" w:cs="Arial"/>
                <w:b/>
                <w:sz w:val="22"/>
                <w:szCs w:val="22"/>
              </w:rPr>
            </w:pPr>
            <w:r w:rsidRPr="00E822F1">
              <w:rPr>
                <w:rFonts w:ascii="Arial" w:hAnsi="Arial" w:cs="Arial"/>
                <w:b/>
                <w:sz w:val="22"/>
                <w:szCs w:val="22"/>
              </w:rPr>
              <w:t>ΕΚΤΙΜΗΣΗ ΠΡΟΫΠΟΛΟΓΙΣΜΟΥ ΕΡΓΟΥ</w:t>
            </w:r>
          </w:p>
          <w:p w:rsidR="00E822F1" w:rsidRPr="006F3B22" w:rsidRDefault="00E822F1" w:rsidP="00D53DCE">
            <w:pPr>
              <w:spacing w:line="360" w:lineRule="auto"/>
              <w:jc w:val="both"/>
              <w:rPr>
                <w:rFonts w:ascii="Arial" w:hAnsi="Arial" w:cs="Arial"/>
                <w:sz w:val="22"/>
                <w:szCs w:val="22"/>
              </w:rPr>
            </w:pPr>
          </w:p>
          <w:p w:rsidR="00095CDC" w:rsidRPr="006F3B22" w:rsidRDefault="00095CDC" w:rsidP="00D53DCE">
            <w:pPr>
              <w:spacing w:line="360" w:lineRule="auto"/>
              <w:jc w:val="both"/>
              <w:rPr>
                <w:rFonts w:ascii="Arial" w:hAnsi="Arial" w:cs="Arial"/>
                <w:sz w:val="22"/>
                <w:szCs w:val="22"/>
              </w:rPr>
            </w:pPr>
            <w:r>
              <w:rPr>
                <w:rFonts w:ascii="Arial" w:hAnsi="Arial" w:cs="Arial"/>
                <w:sz w:val="22"/>
                <w:szCs w:val="22"/>
              </w:rPr>
              <w:t>Κτίριο :</w:t>
            </w:r>
            <w:r w:rsidRPr="006B6DBF">
              <w:rPr>
                <w:rFonts w:ascii="Arial" w:hAnsi="Arial" w:cs="Arial"/>
                <w:sz w:val="22"/>
                <w:szCs w:val="22"/>
              </w:rPr>
              <w:t xml:space="preserve"> 9.600 </w:t>
            </w:r>
            <w:r w:rsidRPr="006B6DBF">
              <w:rPr>
                <w:rFonts w:ascii="Arial" w:hAnsi="Arial" w:cs="Arial"/>
                <w:sz w:val="22"/>
                <w:szCs w:val="22"/>
                <w:lang w:val="en-US"/>
              </w:rPr>
              <w:t>m</w:t>
            </w:r>
            <w:r w:rsidRPr="006F3B22">
              <w:rPr>
                <w:rFonts w:ascii="Arial" w:hAnsi="Arial" w:cs="Arial"/>
                <w:sz w:val="22"/>
                <w:szCs w:val="22"/>
                <w:vertAlign w:val="superscript"/>
              </w:rPr>
              <w:t>2</w:t>
            </w:r>
            <w:r w:rsidRPr="006F3B22">
              <w:rPr>
                <w:rFonts w:ascii="Arial" w:hAnsi="Arial" w:cs="Arial"/>
                <w:sz w:val="22"/>
                <w:szCs w:val="22"/>
              </w:rPr>
              <w:t xml:space="preserve"> </w:t>
            </w:r>
            <w:r w:rsidRPr="006B6DBF">
              <w:rPr>
                <w:rFonts w:ascii="Arial" w:hAnsi="Arial" w:cs="Arial"/>
                <w:sz w:val="22"/>
                <w:szCs w:val="22"/>
                <w:lang w:val="en-US"/>
              </w:rPr>
              <w:t>X</w:t>
            </w:r>
            <w:r w:rsidRPr="006F3B22">
              <w:rPr>
                <w:rFonts w:ascii="Arial" w:hAnsi="Arial" w:cs="Arial"/>
                <w:sz w:val="22"/>
                <w:szCs w:val="22"/>
              </w:rPr>
              <w:t xml:space="preserve"> 1.500 €/</w:t>
            </w:r>
            <w:r w:rsidRPr="006B6DBF">
              <w:rPr>
                <w:rFonts w:ascii="Arial" w:hAnsi="Arial" w:cs="Arial"/>
                <w:sz w:val="22"/>
                <w:szCs w:val="22"/>
                <w:lang w:val="en-US"/>
              </w:rPr>
              <w:t>m</w:t>
            </w:r>
            <w:r w:rsidRPr="006F3B22">
              <w:rPr>
                <w:rFonts w:ascii="Arial" w:hAnsi="Arial" w:cs="Arial"/>
                <w:sz w:val="22"/>
                <w:szCs w:val="22"/>
                <w:vertAlign w:val="superscript"/>
              </w:rPr>
              <w:t>2</w:t>
            </w:r>
            <w:r w:rsidRPr="006F3B22">
              <w:rPr>
                <w:rFonts w:ascii="Arial" w:hAnsi="Arial" w:cs="Arial"/>
                <w:sz w:val="22"/>
                <w:szCs w:val="22"/>
              </w:rPr>
              <w:t xml:space="preserve"> =</w:t>
            </w:r>
          </w:p>
        </w:tc>
        <w:tc>
          <w:tcPr>
            <w:tcW w:w="2835" w:type="dxa"/>
          </w:tcPr>
          <w:p w:rsidR="00095CDC" w:rsidRPr="006F3B22" w:rsidRDefault="00095CDC" w:rsidP="00D53DCE">
            <w:pPr>
              <w:spacing w:line="360" w:lineRule="auto"/>
              <w:jc w:val="right"/>
              <w:rPr>
                <w:rFonts w:ascii="Arial" w:hAnsi="Arial" w:cs="Arial"/>
                <w:sz w:val="22"/>
                <w:szCs w:val="22"/>
              </w:rPr>
            </w:pPr>
          </w:p>
          <w:p w:rsidR="00E822F1" w:rsidRDefault="00095CDC" w:rsidP="00D53DCE">
            <w:pPr>
              <w:tabs>
                <w:tab w:val="decimal" w:pos="262"/>
              </w:tabs>
              <w:spacing w:line="360" w:lineRule="auto"/>
              <w:jc w:val="right"/>
              <w:rPr>
                <w:rFonts w:ascii="Arial" w:hAnsi="Arial" w:cs="Arial"/>
                <w:sz w:val="22"/>
                <w:szCs w:val="22"/>
              </w:rPr>
            </w:pPr>
            <w:r>
              <w:rPr>
                <w:rFonts w:ascii="Arial" w:hAnsi="Arial" w:cs="Arial"/>
                <w:sz w:val="22"/>
                <w:szCs w:val="22"/>
              </w:rPr>
              <w:tab/>
            </w:r>
          </w:p>
          <w:p w:rsidR="00095CDC" w:rsidRPr="006B6DBF" w:rsidRDefault="00095CDC" w:rsidP="00D53DCE">
            <w:pPr>
              <w:tabs>
                <w:tab w:val="decimal" w:pos="262"/>
              </w:tabs>
              <w:spacing w:line="360" w:lineRule="auto"/>
              <w:jc w:val="right"/>
              <w:rPr>
                <w:rFonts w:ascii="Arial" w:hAnsi="Arial" w:cs="Arial"/>
                <w:sz w:val="22"/>
                <w:szCs w:val="22"/>
                <w:lang w:val="en-US"/>
              </w:rPr>
            </w:pPr>
            <w:r>
              <w:rPr>
                <w:rFonts w:ascii="Arial" w:hAnsi="Arial" w:cs="Arial"/>
                <w:sz w:val="22"/>
                <w:szCs w:val="22"/>
                <w:lang w:val="en-US"/>
              </w:rPr>
              <w:t>14.400.000,00 €</w:t>
            </w:r>
          </w:p>
        </w:tc>
        <w:tc>
          <w:tcPr>
            <w:tcW w:w="1276" w:type="dxa"/>
          </w:tcPr>
          <w:p w:rsidR="00095CDC" w:rsidRPr="006F3B22" w:rsidRDefault="00095CDC" w:rsidP="00D53DCE">
            <w:pPr>
              <w:tabs>
                <w:tab w:val="decimal" w:pos="559"/>
              </w:tabs>
              <w:spacing w:line="360" w:lineRule="auto"/>
              <w:jc w:val="both"/>
              <w:rPr>
                <w:rFonts w:ascii="Arial" w:hAnsi="Arial" w:cs="Arial"/>
                <w:sz w:val="22"/>
                <w:szCs w:val="22"/>
              </w:rPr>
            </w:pPr>
          </w:p>
        </w:tc>
      </w:tr>
      <w:tr w:rsidR="00095CDC" w:rsidRPr="006B6DBF" w:rsidTr="00D53DCE">
        <w:tc>
          <w:tcPr>
            <w:tcW w:w="5353" w:type="dxa"/>
          </w:tcPr>
          <w:p w:rsidR="00095CDC" w:rsidRPr="006B6DBF" w:rsidRDefault="00095CDC" w:rsidP="00D53DCE">
            <w:pPr>
              <w:spacing w:line="360" w:lineRule="auto"/>
              <w:jc w:val="both"/>
              <w:rPr>
                <w:rFonts w:ascii="Arial" w:hAnsi="Arial" w:cs="Arial"/>
                <w:sz w:val="22"/>
                <w:szCs w:val="22"/>
              </w:rPr>
            </w:pPr>
            <w:proofErr w:type="spellStart"/>
            <w:r>
              <w:rPr>
                <w:rFonts w:ascii="Arial" w:hAnsi="Arial" w:cs="Arial"/>
                <w:sz w:val="22"/>
                <w:szCs w:val="22"/>
              </w:rPr>
              <w:t>Περιβάλλων</w:t>
            </w:r>
            <w:proofErr w:type="spellEnd"/>
            <w:r>
              <w:rPr>
                <w:rFonts w:ascii="Arial" w:hAnsi="Arial" w:cs="Arial"/>
                <w:sz w:val="22"/>
                <w:szCs w:val="22"/>
              </w:rPr>
              <w:t xml:space="preserve"> Χώρος :</w:t>
            </w:r>
          </w:p>
        </w:tc>
        <w:tc>
          <w:tcPr>
            <w:tcW w:w="2835" w:type="dxa"/>
          </w:tcPr>
          <w:p w:rsidR="00095CDC" w:rsidRPr="006B6DBF" w:rsidRDefault="00095CDC" w:rsidP="00D53DCE">
            <w:pPr>
              <w:tabs>
                <w:tab w:val="decimal" w:pos="318"/>
              </w:tabs>
              <w:spacing w:line="360" w:lineRule="auto"/>
              <w:jc w:val="right"/>
              <w:rPr>
                <w:rFonts w:ascii="Arial" w:hAnsi="Arial" w:cs="Arial"/>
                <w:sz w:val="22"/>
                <w:szCs w:val="22"/>
                <w:u w:val="single"/>
              </w:rPr>
            </w:pPr>
            <w:r>
              <w:rPr>
                <w:rFonts w:ascii="Arial" w:hAnsi="Arial" w:cs="Arial"/>
                <w:sz w:val="22"/>
                <w:szCs w:val="22"/>
                <w:u w:val="single"/>
              </w:rPr>
              <w:tab/>
              <w:t xml:space="preserve">     </w:t>
            </w:r>
            <w:r w:rsidRPr="006B6DBF">
              <w:rPr>
                <w:rFonts w:ascii="Arial" w:hAnsi="Arial" w:cs="Arial"/>
                <w:sz w:val="22"/>
                <w:szCs w:val="22"/>
                <w:u w:val="single"/>
              </w:rPr>
              <w:t>750.000,00 €</w:t>
            </w:r>
          </w:p>
        </w:tc>
        <w:tc>
          <w:tcPr>
            <w:tcW w:w="1276" w:type="dxa"/>
          </w:tcPr>
          <w:p w:rsidR="00095CDC" w:rsidRDefault="00095CDC" w:rsidP="00D53DCE">
            <w:pPr>
              <w:tabs>
                <w:tab w:val="decimal" w:pos="318"/>
              </w:tabs>
              <w:spacing w:line="360" w:lineRule="auto"/>
              <w:jc w:val="both"/>
              <w:rPr>
                <w:rFonts w:ascii="Arial" w:hAnsi="Arial" w:cs="Arial"/>
                <w:sz w:val="22"/>
                <w:szCs w:val="22"/>
                <w:u w:val="single"/>
              </w:rPr>
            </w:pPr>
          </w:p>
        </w:tc>
      </w:tr>
      <w:tr w:rsidR="00095CDC" w:rsidRPr="006B6DBF" w:rsidTr="00D53DCE">
        <w:tc>
          <w:tcPr>
            <w:tcW w:w="5353" w:type="dxa"/>
          </w:tcPr>
          <w:p w:rsidR="00095CDC" w:rsidRPr="006B6DBF" w:rsidRDefault="00095CDC" w:rsidP="00D53DCE">
            <w:pPr>
              <w:spacing w:line="360" w:lineRule="auto"/>
              <w:jc w:val="right"/>
              <w:rPr>
                <w:rFonts w:ascii="Arial" w:hAnsi="Arial" w:cs="Arial"/>
                <w:b/>
                <w:sz w:val="22"/>
                <w:szCs w:val="22"/>
              </w:rPr>
            </w:pPr>
            <w:r w:rsidRPr="006B6DBF">
              <w:rPr>
                <w:rFonts w:ascii="Arial" w:hAnsi="Arial" w:cs="Arial"/>
                <w:b/>
                <w:sz w:val="22"/>
                <w:szCs w:val="22"/>
              </w:rPr>
              <w:t>ΣΥΝΟΛΟΝ</w:t>
            </w:r>
          </w:p>
        </w:tc>
        <w:tc>
          <w:tcPr>
            <w:tcW w:w="2835" w:type="dxa"/>
          </w:tcPr>
          <w:p w:rsidR="00095CDC" w:rsidRPr="006B6DBF" w:rsidRDefault="00095CDC" w:rsidP="00D53DCE">
            <w:pPr>
              <w:tabs>
                <w:tab w:val="decimal" w:pos="318"/>
              </w:tabs>
              <w:spacing w:line="360" w:lineRule="auto"/>
              <w:jc w:val="right"/>
              <w:rPr>
                <w:rFonts w:ascii="Arial" w:hAnsi="Arial" w:cs="Arial"/>
                <w:b/>
                <w:sz w:val="22"/>
                <w:szCs w:val="22"/>
              </w:rPr>
            </w:pPr>
            <w:r>
              <w:rPr>
                <w:rFonts w:ascii="Arial" w:hAnsi="Arial" w:cs="Arial"/>
                <w:b/>
                <w:sz w:val="22"/>
                <w:szCs w:val="22"/>
              </w:rPr>
              <w:tab/>
            </w:r>
            <w:r w:rsidRPr="006B6DBF">
              <w:rPr>
                <w:rFonts w:ascii="Arial" w:hAnsi="Arial" w:cs="Arial"/>
                <w:b/>
                <w:sz w:val="22"/>
                <w:szCs w:val="22"/>
              </w:rPr>
              <w:t>15.150.000,00 €</w:t>
            </w:r>
          </w:p>
        </w:tc>
        <w:tc>
          <w:tcPr>
            <w:tcW w:w="1276" w:type="dxa"/>
          </w:tcPr>
          <w:p w:rsidR="00095CDC" w:rsidRDefault="00095CDC" w:rsidP="00D53DCE">
            <w:pPr>
              <w:tabs>
                <w:tab w:val="decimal" w:pos="318"/>
              </w:tabs>
              <w:spacing w:line="360" w:lineRule="auto"/>
              <w:jc w:val="both"/>
              <w:rPr>
                <w:rFonts w:ascii="Arial" w:hAnsi="Arial" w:cs="Arial"/>
                <w:b/>
                <w:sz w:val="22"/>
                <w:szCs w:val="22"/>
              </w:rPr>
            </w:pPr>
          </w:p>
        </w:tc>
      </w:tr>
      <w:tr w:rsidR="00095CDC" w:rsidRPr="006B6DBF" w:rsidTr="00D53DCE">
        <w:tc>
          <w:tcPr>
            <w:tcW w:w="5353" w:type="dxa"/>
          </w:tcPr>
          <w:p w:rsidR="00095CDC" w:rsidRPr="006B6DBF" w:rsidRDefault="00095CDC" w:rsidP="00D53DCE">
            <w:pPr>
              <w:spacing w:line="360" w:lineRule="auto"/>
              <w:jc w:val="both"/>
              <w:rPr>
                <w:rFonts w:ascii="Arial" w:hAnsi="Arial" w:cs="Arial"/>
                <w:sz w:val="22"/>
                <w:szCs w:val="22"/>
              </w:rPr>
            </w:pPr>
          </w:p>
        </w:tc>
        <w:tc>
          <w:tcPr>
            <w:tcW w:w="2835" w:type="dxa"/>
          </w:tcPr>
          <w:p w:rsidR="00095CDC" w:rsidRPr="006B6DBF" w:rsidRDefault="00095CDC" w:rsidP="00D53DCE">
            <w:pPr>
              <w:spacing w:line="360" w:lineRule="auto"/>
              <w:jc w:val="right"/>
              <w:rPr>
                <w:rFonts w:ascii="Arial" w:hAnsi="Arial" w:cs="Arial"/>
                <w:sz w:val="22"/>
                <w:szCs w:val="22"/>
              </w:rPr>
            </w:pPr>
          </w:p>
        </w:tc>
        <w:tc>
          <w:tcPr>
            <w:tcW w:w="1276" w:type="dxa"/>
          </w:tcPr>
          <w:p w:rsidR="00095CDC" w:rsidRPr="006B6DBF" w:rsidRDefault="00095CDC" w:rsidP="00D53DCE">
            <w:pPr>
              <w:tabs>
                <w:tab w:val="decimal" w:pos="559"/>
              </w:tabs>
              <w:spacing w:line="360" w:lineRule="auto"/>
              <w:jc w:val="both"/>
              <w:rPr>
                <w:rFonts w:ascii="Arial" w:hAnsi="Arial" w:cs="Arial"/>
                <w:sz w:val="22"/>
                <w:szCs w:val="22"/>
              </w:rPr>
            </w:pPr>
          </w:p>
        </w:tc>
      </w:tr>
      <w:tr w:rsidR="00095CDC" w:rsidRPr="006B6DBF" w:rsidTr="00D53DCE">
        <w:tc>
          <w:tcPr>
            <w:tcW w:w="5353" w:type="dxa"/>
          </w:tcPr>
          <w:p w:rsidR="00095CDC" w:rsidRPr="006B6DBF" w:rsidRDefault="00095CDC" w:rsidP="00D53DCE">
            <w:pPr>
              <w:spacing w:line="360" w:lineRule="auto"/>
              <w:jc w:val="both"/>
              <w:rPr>
                <w:rFonts w:ascii="Arial" w:hAnsi="Arial" w:cs="Arial"/>
                <w:sz w:val="22"/>
                <w:szCs w:val="22"/>
              </w:rPr>
            </w:pPr>
            <w:r w:rsidRPr="006B6DBF">
              <w:rPr>
                <w:rFonts w:ascii="Arial" w:hAnsi="Arial" w:cs="Arial"/>
                <w:sz w:val="22"/>
                <w:szCs w:val="22"/>
              </w:rPr>
              <w:t>Αν</w:t>
            </w:r>
            <w:r>
              <w:rPr>
                <w:rFonts w:ascii="Arial" w:hAnsi="Arial" w:cs="Arial"/>
                <w:sz w:val="22"/>
                <w:szCs w:val="22"/>
              </w:rPr>
              <w:t xml:space="preserve"> προστεθούν Εργολαβικό ΄</w:t>
            </w:r>
            <w:proofErr w:type="spellStart"/>
            <w:r>
              <w:rPr>
                <w:rFonts w:ascii="Arial" w:hAnsi="Arial" w:cs="Arial"/>
                <w:sz w:val="22"/>
                <w:szCs w:val="22"/>
              </w:rPr>
              <w:t>Οφελος</w:t>
            </w:r>
            <w:proofErr w:type="spellEnd"/>
            <w:r>
              <w:rPr>
                <w:rFonts w:ascii="Arial" w:hAnsi="Arial" w:cs="Arial"/>
                <w:sz w:val="22"/>
                <w:szCs w:val="22"/>
              </w:rPr>
              <w:t xml:space="preserve"> και Γενικά ΄</w:t>
            </w:r>
            <w:proofErr w:type="spellStart"/>
            <w:r>
              <w:rPr>
                <w:rFonts w:ascii="Arial" w:hAnsi="Arial" w:cs="Arial"/>
                <w:sz w:val="22"/>
                <w:szCs w:val="22"/>
              </w:rPr>
              <w:t>Εξοδα</w:t>
            </w:r>
            <w:proofErr w:type="spellEnd"/>
            <w:r>
              <w:rPr>
                <w:rFonts w:ascii="Arial" w:hAnsi="Arial" w:cs="Arial"/>
                <w:sz w:val="22"/>
                <w:szCs w:val="22"/>
              </w:rPr>
              <w:t>, Απρόβλεπτα και Φ.Π.Α. 24%</w:t>
            </w:r>
          </w:p>
        </w:tc>
        <w:tc>
          <w:tcPr>
            <w:tcW w:w="2835" w:type="dxa"/>
          </w:tcPr>
          <w:p w:rsidR="00095CDC" w:rsidRDefault="00095CDC" w:rsidP="00D53DCE">
            <w:pPr>
              <w:spacing w:line="360" w:lineRule="auto"/>
              <w:jc w:val="right"/>
              <w:rPr>
                <w:rFonts w:ascii="Arial" w:hAnsi="Arial" w:cs="Arial"/>
                <w:sz w:val="22"/>
                <w:szCs w:val="22"/>
              </w:rPr>
            </w:pPr>
            <w:r w:rsidRPr="006B6DBF">
              <w:rPr>
                <w:rFonts w:ascii="Arial" w:hAnsi="Arial" w:cs="Arial"/>
                <w:sz w:val="22"/>
                <w:szCs w:val="22"/>
              </w:rPr>
              <w:tab/>
            </w:r>
          </w:p>
          <w:p w:rsidR="00095CDC" w:rsidRPr="006B6DBF" w:rsidRDefault="00095CDC" w:rsidP="00D53DCE">
            <w:pPr>
              <w:tabs>
                <w:tab w:val="decimal" w:pos="318"/>
              </w:tabs>
              <w:spacing w:line="360" w:lineRule="auto"/>
              <w:jc w:val="right"/>
              <w:rPr>
                <w:rFonts w:ascii="Arial" w:hAnsi="Arial" w:cs="Arial"/>
                <w:sz w:val="22"/>
                <w:szCs w:val="22"/>
              </w:rPr>
            </w:pPr>
            <w:r>
              <w:rPr>
                <w:rFonts w:ascii="Arial" w:hAnsi="Arial" w:cs="Arial"/>
                <w:sz w:val="22"/>
                <w:szCs w:val="22"/>
              </w:rPr>
              <w:tab/>
            </w:r>
            <w:r w:rsidRPr="006B6DBF">
              <w:rPr>
                <w:rFonts w:ascii="Arial" w:hAnsi="Arial" w:cs="Arial"/>
                <w:sz w:val="22"/>
                <w:szCs w:val="22"/>
              </w:rPr>
              <w:t>24.240.000,00€</w:t>
            </w:r>
          </w:p>
        </w:tc>
        <w:tc>
          <w:tcPr>
            <w:tcW w:w="1276" w:type="dxa"/>
          </w:tcPr>
          <w:p w:rsidR="00095CDC" w:rsidRPr="006B6DBF" w:rsidRDefault="00095CDC" w:rsidP="00D53DCE">
            <w:pPr>
              <w:tabs>
                <w:tab w:val="decimal" w:pos="559"/>
              </w:tabs>
              <w:spacing w:line="360" w:lineRule="auto"/>
              <w:jc w:val="both"/>
              <w:rPr>
                <w:rFonts w:ascii="Arial" w:hAnsi="Arial" w:cs="Arial"/>
                <w:sz w:val="22"/>
                <w:szCs w:val="22"/>
              </w:rPr>
            </w:pPr>
          </w:p>
        </w:tc>
      </w:tr>
      <w:tr w:rsidR="00095CDC" w:rsidRPr="006B6DBF" w:rsidTr="00D53DCE">
        <w:tc>
          <w:tcPr>
            <w:tcW w:w="5353" w:type="dxa"/>
          </w:tcPr>
          <w:p w:rsidR="00095CDC" w:rsidRPr="006B6DBF" w:rsidRDefault="00095CDC" w:rsidP="00D53DCE">
            <w:pPr>
              <w:spacing w:line="360" w:lineRule="auto"/>
              <w:jc w:val="both"/>
              <w:rPr>
                <w:rFonts w:ascii="Arial" w:hAnsi="Arial" w:cs="Arial"/>
                <w:sz w:val="22"/>
                <w:szCs w:val="22"/>
              </w:rPr>
            </w:pPr>
          </w:p>
        </w:tc>
        <w:tc>
          <w:tcPr>
            <w:tcW w:w="2835" w:type="dxa"/>
          </w:tcPr>
          <w:p w:rsidR="00095CDC" w:rsidRDefault="00095CDC" w:rsidP="00D53DCE">
            <w:pPr>
              <w:spacing w:line="360" w:lineRule="auto"/>
              <w:jc w:val="right"/>
              <w:rPr>
                <w:rFonts w:ascii="Arial" w:hAnsi="Arial" w:cs="Arial"/>
                <w:sz w:val="22"/>
                <w:szCs w:val="22"/>
              </w:rPr>
            </w:pPr>
          </w:p>
        </w:tc>
        <w:tc>
          <w:tcPr>
            <w:tcW w:w="1276" w:type="dxa"/>
          </w:tcPr>
          <w:p w:rsidR="00095CDC" w:rsidRDefault="00095CDC" w:rsidP="00D53DCE">
            <w:pPr>
              <w:tabs>
                <w:tab w:val="decimal" w:pos="559"/>
              </w:tabs>
              <w:spacing w:line="360" w:lineRule="auto"/>
              <w:jc w:val="both"/>
              <w:rPr>
                <w:rFonts w:ascii="Arial" w:hAnsi="Arial" w:cs="Arial"/>
                <w:sz w:val="22"/>
                <w:szCs w:val="22"/>
              </w:rPr>
            </w:pPr>
          </w:p>
        </w:tc>
      </w:tr>
      <w:tr w:rsidR="00095CDC" w:rsidRPr="006B6DBF" w:rsidTr="00D53DCE">
        <w:tc>
          <w:tcPr>
            <w:tcW w:w="5353" w:type="dxa"/>
          </w:tcPr>
          <w:p w:rsidR="00095CDC" w:rsidRDefault="00095CDC" w:rsidP="00D53DCE">
            <w:pPr>
              <w:spacing w:line="360" w:lineRule="auto"/>
              <w:jc w:val="both"/>
              <w:rPr>
                <w:rFonts w:ascii="Arial" w:hAnsi="Arial" w:cs="Arial"/>
                <w:sz w:val="22"/>
                <w:szCs w:val="22"/>
              </w:rPr>
            </w:pPr>
            <w:r>
              <w:rPr>
                <w:rFonts w:ascii="Arial" w:hAnsi="Arial" w:cs="Arial"/>
                <w:sz w:val="22"/>
                <w:szCs w:val="22"/>
              </w:rPr>
              <w:t>Αναμένεται έκπτωση κατά τη δημοπράτηση ~ 50%.</w:t>
            </w:r>
          </w:p>
          <w:p w:rsidR="00095CDC" w:rsidRPr="006B6DBF" w:rsidRDefault="00095CDC" w:rsidP="00D53DCE">
            <w:pPr>
              <w:spacing w:line="360" w:lineRule="auto"/>
              <w:jc w:val="both"/>
              <w:rPr>
                <w:rFonts w:ascii="Arial" w:hAnsi="Arial" w:cs="Arial"/>
                <w:sz w:val="22"/>
                <w:szCs w:val="22"/>
              </w:rPr>
            </w:pPr>
            <w:r>
              <w:rPr>
                <w:rFonts w:ascii="Arial" w:hAnsi="Arial" w:cs="Arial"/>
                <w:sz w:val="22"/>
                <w:szCs w:val="22"/>
              </w:rPr>
              <w:t>Συνεπώς πραγματική δαπάνη</w:t>
            </w:r>
          </w:p>
        </w:tc>
        <w:tc>
          <w:tcPr>
            <w:tcW w:w="2835" w:type="dxa"/>
          </w:tcPr>
          <w:p w:rsidR="00095CDC" w:rsidRDefault="00095CDC" w:rsidP="00D53DCE">
            <w:pPr>
              <w:spacing w:line="360" w:lineRule="auto"/>
              <w:jc w:val="right"/>
              <w:rPr>
                <w:rFonts w:ascii="Arial" w:hAnsi="Arial" w:cs="Arial"/>
                <w:sz w:val="22"/>
                <w:szCs w:val="22"/>
              </w:rPr>
            </w:pPr>
          </w:p>
          <w:p w:rsidR="00095CDC" w:rsidRDefault="00095CDC" w:rsidP="00D53DCE">
            <w:pPr>
              <w:tabs>
                <w:tab w:val="decimal" w:pos="318"/>
              </w:tabs>
              <w:spacing w:line="360" w:lineRule="auto"/>
              <w:jc w:val="right"/>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12.000.000,00 € </w:t>
            </w:r>
          </w:p>
        </w:tc>
        <w:tc>
          <w:tcPr>
            <w:tcW w:w="1276" w:type="dxa"/>
            <w:vAlign w:val="bottom"/>
          </w:tcPr>
          <w:p w:rsidR="00095CDC" w:rsidRDefault="00095CDC" w:rsidP="00D53DCE">
            <w:pPr>
              <w:tabs>
                <w:tab w:val="decimal" w:pos="559"/>
              </w:tabs>
              <w:spacing w:line="360" w:lineRule="auto"/>
              <w:jc w:val="both"/>
              <w:rPr>
                <w:rFonts w:ascii="Arial" w:hAnsi="Arial" w:cs="Arial"/>
                <w:sz w:val="22"/>
                <w:szCs w:val="22"/>
              </w:rPr>
            </w:pPr>
            <w:r>
              <w:rPr>
                <w:rFonts w:ascii="Arial" w:hAnsi="Arial" w:cs="Arial"/>
                <w:sz w:val="22"/>
                <w:szCs w:val="22"/>
              </w:rPr>
              <w:t>περίπου</w:t>
            </w:r>
          </w:p>
        </w:tc>
      </w:tr>
      <w:tr w:rsidR="00095CDC" w:rsidRPr="006B6DBF" w:rsidTr="00D53DCE">
        <w:tc>
          <w:tcPr>
            <w:tcW w:w="5353" w:type="dxa"/>
          </w:tcPr>
          <w:p w:rsidR="00095CDC" w:rsidRDefault="00095CDC" w:rsidP="00D53DCE">
            <w:pPr>
              <w:spacing w:line="360" w:lineRule="auto"/>
              <w:jc w:val="both"/>
              <w:rPr>
                <w:rFonts w:ascii="Arial" w:hAnsi="Arial" w:cs="Arial"/>
                <w:sz w:val="22"/>
                <w:szCs w:val="22"/>
              </w:rPr>
            </w:pPr>
          </w:p>
        </w:tc>
        <w:tc>
          <w:tcPr>
            <w:tcW w:w="2835" w:type="dxa"/>
          </w:tcPr>
          <w:p w:rsidR="00095CDC" w:rsidRDefault="00095CDC" w:rsidP="00D53DCE">
            <w:pPr>
              <w:spacing w:line="360" w:lineRule="auto"/>
              <w:jc w:val="right"/>
              <w:rPr>
                <w:rFonts w:ascii="Arial" w:hAnsi="Arial" w:cs="Arial"/>
                <w:sz w:val="22"/>
                <w:szCs w:val="22"/>
              </w:rPr>
            </w:pPr>
          </w:p>
        </w:tc>
        <w:tc>
          <w:tcPr>
            <w:tcW w:w="1276" w:type="dxa"/>
          </w:tcPr>
          <w:p w:rsidR="00095CDC" w:rsidRDefault="00095CDC" w:rsidP="00D53DCE">
            <w:pPr>
              <w:tabs>
                <w:tab w:val="decimal" w:pos="559"/>
              </w:tabs>
              <w:spacing w:line="360" w:lineRule="auto"/>
              <w:jc w:val="both"/>
              <w:rPr>
                <w:rFonts w:ascii="Arial" w:hAnsi="Arial" w:cs="Arial"/>
                <w:sz w:val="22"/>
                <w:szCs w:val="22"/>
              </w:rPr>
            </w:pPr>
          </w:p>
        </w:tc>
      </w:tr>
      <w:tr w:rsidR="00095CDC" w:rsidRPr="006B6DBF" w:rsidTr="00D53DCE">
        <w:tc>
          <w:tcPr>
            <w:tcW w:w="5353" w:type="dxa"/>
          </w:tcPr>
          <w:p w:rsidR="00095CDC" w:rsidRDefault="00095CDC" w:rsidP="00D53DCE">
            <w:pPr>
              <w:spacing w:line="360" w:lineRule="auto"/>
              <w:jc w:val="both"/>
              <w:rPr>
                <w:rFonts w:ascii="Arial" w:hAnsi="Arial" w:cs="Arial"/>
                <w:sz w:val="22"/>
                <w:szCs w:val="22"/>
              </w:rPr>
            </w:pPr>
            <w:r>
              <w:rPr>
                <w:rFonts w:ascii="Arial" w:hAnsi="Arial" w:cs="Arial"/>
                <w:sz w:val="22"/>
                <w:szCs w:val="22"/>
              </w:rPr>
              <w:t>Εξοπλισμός</w:t>
            </w:r>
          </w:p>
          <w:p w:rsidR="00095CDC" w:rsidRDefault="00095CDC" w:rsidP="00D53DCE">
            <w:pPr>
              <w:spacing w:line="360" w:lineRule="auto"/>
              <w:jc w:val="both"/>
              <w:rPr>
                <w:rFonts w:ascii="Arial" w:hAnsi="Arial" w:cs="Arial"/>
                <w:sz w:val="22"/>
                <w:szCs w:val="22"/>
              </w:rPr>
            </w:pPr>
            <w:r>
              <w:rPr>
                <w:rFonts w:ascii="Arial" w:hAnsi="Arial" w:cs="Arial"/>
                <w:sz w:val="22"/>
                <w:szCs w:val="22"/>
              </w:rPr>
              <w:t xml:space="preserve">(Γραφειακός, Ξενοδοχειακός, </w:t>
            </w:r>
            <w:proofErr w:type="spellStart"/>
            <w:r>
              <w:rPr>
                <w:rFonts w:ascii="Arial" w:hAnsi="Arial" w:cs="Arial"/>
                <w:sz w:val="22"/>
                <w:szCs w:val="22"/>
              </w:rPr>
              <w:t>Βιοϊατρικός</w:t>
            </w:r>
            <w:proofErr w:type="spellEnd"/>
            <w:r>
              <w:rPr>
                <w:rFonts w:ascii="Arial" w:hAnsi="Arial" w:cs="Arial"/>
                <w:sz w:val="22"/>
                <w:szCs w:val="22"/>
              </w:rPr>
              <w:t>)</w:t>
            </w:r>
          </w:p>
        </w:tc>
        <w:tc>
          <w:tcPr>
            <w:tcW w:w="2835" w:type="dxa"/>
          </w:tcPr>
          <w:p w:rsidR="00095CDC" w:rsidRPr="005940D5" w:rsidRDefault="00095CDC" w:rsidP="00D53DCE">
            <w:pPr>
              <w:spacing w:line="360" w:lineRule="auto"/>
              <w:jc w:val="right"/>
              <w:rPr>
                <w:rFonts w:ascii="Arial" w:hAnsi="Arial" w:cs="Arial"/>
                <w:sz w:val="22"/>
                <w:szCs w:val="22"/>
              </w:rPr>
            </w:pPr>
          </w:p>
          <w:p w:rsidR="00095CDC" w:rsidRPr="006B6DBF" w:rsidRDefault="00095CDC" w:rsidP="00D53DCE">
            <w:pPr>
              <w:tabs>
                <w:tab w:val="decimal" w:pos="459"/>
              </w:tabs>
              <w:spacing w:line="360" w:lineRule="auto"/>
              <w:jc w:val="right"/>
              <w:rPr>
                <w:rFonts w:ascii="Arial" w:hAnsi="Arial" w:cs="Arial"/>
                <w:sz w:val="22"/>
                <w:szCs w:val="22"/>
              </w:rPr>
            </w:pPr>
            <w:r>
              <w:rPr>
                <w:rFonts w:ascii="Arial" w:hAnsi="Arial" w:cs="Arial"/>
                <w:sz w:val="22"/>
                <w:szCs w:val="22"/>
                <w:u w:val="single"/>
              </w:rPr>
              <w:tab/>
              <w:t xml:space="preserve">  </w:t>
            </w:r>
            <w:r w:rsidRPr="005940D5">
              <w:rPr>
                <w:rFonts w:ascii="Arial" w:hAnsi="Arial" w:cs="Arial"/>
                <w:sz w:val="22"/>
                <w:szCs w:val="22"/>
                <w:u w:val="single"/>
              </w:rPr>
              <w:t>5.000.000,00</w:t>
            </w:r>
            <w:r w:rsidRPr="005940D5">
              <w:rPr>
                <w:rFonts w:ascii="Arial" w:hAnsi="Arial" w:cs="Arial"/>
                <w:sz w:val="22"/>
                <w:szCs w:val="22"/>
              </w:rPr>
              <w:t xml:space="preserve"> € </w:t>
            </w:r>
          </w:p>
        </w:tc>
        <w:tc>
          <w:tcPr>
            <w:tcW w:w="1276" w:type="dxa"/>
            <w:vAlign w:val="bottom"/>
          </w:tcPr>
          <w:p w:rsidR="00095CDC" w:rsidRPr="005940D5" w:rsidRDefault="00095CDC" w:rsidP="00D53DCE">
            <w:pPr>
              <w:tabs>
                <w:tab w:val="decimal" w:pos="559"/>
              </w:tabs>
              <w:spacing w:line="360" w:lineRule="auto"/>
              <w:jc w:val="both"/>
              <w:rPr>
                <w:rFonts w:ascii="Arial" w:hAnsi="Arial" w:cs="Arial"/>
                <w:sz w:val="22"/>
                <w:szCs w:val="22"/>
              </w:rPr>
            </w:pPr>
            <w:r>
              <w:rPr>
                <w:rFonts w:ascii="Arial" w:hAnsi="Arial" w:cs="Arial"/>
                <w:sz w:val="22"/>
                <w:szCs w:val="22"/>
              </w:rPr>
              <w:t>περίπου</w:t>
            </w:r>
          </w:p>
        </w:tc>
      </w:tr>
      <w:tr w:rsidR="00095CDC" w:rsidRPr="006B6DBF" w:rsidTr="00D53DCE">
        <w:tc>
          <w:tcPr>
            <w:tcW w:w="5353" w:type="dxa"/>
          </w:tcPr>
          <w:p w:rsidR="00095CDC" w:rsidRPr="006B6DBF" w:rsidRDefault="00095CDC" w:rsidP="00D53DCE">
            <w:pPr>
              <w:spacing w:line="360" w:lineRule="auto"/>
              <w:jc w:val="right"/>
              <w:rPr>
                <w:rFonts w:ascii="Arial" w:hAnsi="Arial" w:cs="Arial"/>
                <w:b/>
                <w:sz w:val="22"/>
                <w:szCs w:val="22"/>
              </w:rPr>
            </w:pPr>
            <w:proofErr w:type="spellStart"/>
            <w:r w:rsidRPr="006B6DBF">
              <w:rPr>
                <w:rFonts w:ascii="Arial" w:hAnsi="Arial" w:cs="Arial"/>
                <w:b/>
                <w:sz w:val="22"/>
                <w:szCs w:val="22"/>
              </w:rPr>
              <w:t>Σύνολον</w:t>
            </w:r>
            <w:proofErr w:type="spellEnd"/>
            <w:r w:rsidRPr="006B6DBF">
              <w:rPr>
                <w:rFonts w:ascii="Arial" w:hAnsi="Arial" w:cs="Arial"/>
                <w:b/>
                <w:sz w:val="22"/>
                <w:szCs w:val="22"/>
              </w:rPr>
              <w:t xml:space="preserve"> δαπάνης</w:t>
            </w:r>
          </w:p>
        </w:tc>
        <w:tc>
          <w:tcPr>
            <w:tcW w:w="2835" w:type="dxa"/>
          </w:tcPr>
          <w:p w:rsidR="00095CDC" w:rsidRPr="006B6DBF" w:rsidRDefault="00095CDC" w:rsidP="00D53DCE">
            <w:pPr>
              <w:tabs>
                <w:tab w:val="decimal" w:pos="318"/>
              </w:tabs>
              <w:spacing w:line="360" w:lineRule="auto"/>
              <w:jc w:val="right"/>
              <w:rPr>
                <w:rFonts w:ascii="Arial" w:hAnsi="Arial" w:cs="Arial"/>
                <w:b/>
                <w:sz w:val="22"/>
                <w:szCs w:val="22"/>
              </w:rPr>
            </w:pPr>
            <w:r>
              <w:rPr>
                <w:rFonts w:ascii="Arial" w:hAnsi="Arial" w:cs="Arial"/>
                <w:b/>
                <w:sz w:val="22"/>
                <w:szCs w:val="22"/>
              </w:rPr>
              <w:tab/>
            </w:r>
            <w:r w:rsidRPr="006B6DBF">
              <w:rPr>
                <w:rFonts w:ascii="Arial" w:hAnsi="Arial" w:cs="Arial"/>
                <w:b/>
                <w:sz w:val="22"/>
                <w:szCs w:val="22"/>
              </w:rPr>
              <w:t>17.000.000,00 €</w:t>
            </w:r>
          </w:p>
        </w:tc>
        <w:tc>
          <w:tcPr>
            <w:tcW w:w="1276" w:type="dxa"/>
          </w:tcPr>
          <w:p w:rsidR="00095CDC" w:rsidRDefault="00095CDC" w:rsidP="00D53DCE">
            <w:pPr>
              <w:tabs>
                <w:tab w:val="decimal" w:pos="318"/>
              </w:tabs>
              <w:spacing w:line="360" w:lineRule="auto"/>
              <w:jc w:val="both"/>
              <w:rPr>
                <w:rFonts w:ascii="Arial" w:hAnsi="Arial" w:cs="Arial"/>
                <w:b/>
                <w:sz w:val="22"/>
                <w:szCs w:val="22"/>
              </w:rPr>
            </w:pPr>
          </w:p>
        </w:tc>
      </w:tr>
      <w:tr w:rsidR="00095CDC" w:rsidRPr="006B6DBF" w:rsidTr="00D53DCE">
        <w:tc>
          <w:tcPr>
            <w:tcW w:w="5353" w:type="dxa"/>
          </w:tcPr>
          <w:p w:rsidR="00095CDC" w:rsidRPr="006B6DBF" w:rsidRDefault="00095CDC" w:rsidP="00D53DCE">
            <w:pPr>
              <w:spacing w:line="360" w:lineRule="auto"/>
              <w:jc w:val="right"/>
              <w:rPr>
                <w:rFonts w:ascii="Arial" w:hAnsi="Arial" w:cs="Arial"/>
                <w:b/>
                <w:sz w:val="22"/>
                <w:szCs w:val="22"/>
              </w:rPr>
            </w:pPr>
          </w:p>
        </w:tc>
        <w:tc>
          <w:tcPr>
            <w:tcW w:w="2835" w:type="dxa"/>
          </w:tcPr>
          <w:p w:rsidR="00095CDC" w:rsidRPr="006B6DBF" w:rsidRDefault="00095CDC" w:rsidP="00D53DCE">
            <w:pPr>
              <w:spacing w:line="360" w:lineRule="auto"/>
              <w:jc w:val="right"/>
              <w:rPr>
                <w:rFonts w:ascii="Arial" w:hAnsi="Arial" w:cs="Arial"/>
                <w:b/>
                <w:sz w:val="22"/>
                <w:szCs w:val="22"/>
              </w:rPr>
            </w:pPr>
          </w:p>
        </w:tc>
        <w:tc>
          <w:tcPr>
            <w:tcW w:w="1276" w:type="dxa"/>
          </w:tcPr>
          <w:p w:rsidR="00095CDC" w:rsidRPr="006B6DBF" w:rsidRDefault="00095CDC" w:rsidP="00D53DCE">
            <w:pPr>
              <w:tabs>
                <w:tab w:val="decimal" w:pos="559"/>
              </w:tabs>
              <w:spacing w:line="360" w:lineRule="auto"/>
              <w:jc w:val="both"/>
              <w:rPr>
                <w:rFonts w:ascii="Arial" w:hAnsi="Arial" w:cs="Arial"/>
                <w:b/>
                <w:sz w:val="22"/>
                <w:szCs w:val="22"/>
              </w:rPr>
            </w:pPr>
          </w:p>
        </w:tc>
      </w:tr>
      <w:tr w:rsidR="00095CDC" w:rsidRPr="006B6DBF" w:rsidTr="00D53DCE">
        <w:tc>
          <w:tcPr>
            <w:tcW w:w="5353" w:type="dxa"/>
          </w:tcPr>
          <w:p w:rsidR="00095CDC" w:rsidRPr="006B6DBF" w:rsidRDefault="00095CDC" w:rsidP="00441E1B">
            <w:pPr>
              <w:spacing w:line="360" w:lineRule="auto"/>
              <w:rPr>
                <w:rFonts w:ascii="Arial" w:hAnsi="Arial" w:cs="Arial"/>
                <w:sz w:val="22"/>
                <w:szCs w:val="22"/>
              </w:rPr>
            </w:pPr>
            <w:r w:rsidRPr="006B6DBF">
              <w:rPr>
                <w:rFonts w:ascii="Arial" w:hAnsi="Arial" w:cs="Arial"/>
                <w:sz w:val="22"/>
                <w:szCs w:val="22"/>
              </w:rPr>
              <w:t>Δαπάνες Μελετών</w:t>
            </w:r>
            <w:r>
              <w:rPr>
                <w:rFonts w:ascii="Arial" w:hAnsi="Arial" w:cs="Arial"/>
                <w:sz w:val="22"/>
                <w:szCs w:val="22"/>
              </w:rPr>
              <w:t xml:space="preserve"> </w:t>
            </w:r>
            <w:r w:rsidRPr="006B6DBF">
              <w:rPr>
                <w:rFonts w:ascii="Arial" w:hAnsi="Arial" w:cs="Arial"/>
                <w:sz w:val="22"/>
                <w:szCs w:val="22"/>
              </w:rPr>
              <w:t xml:space="preserve">(αμοιβή Μελέτης </w:t>
            </w:r>
            <w:r w:rsidR="0052193A">
              <w:rPr>
                <w:rFonts w:ascii="Arial" w:hAnsi="Arial" w:cs="Arial"/>
                <w:sz w:val="22"/>
                <w:szCs w:val="22"/>
              </w:rPr>
              <w:t>συμπεριλαμβανομένου</w:t>
            </w:r>
            <w:r w:rsidRPr="006B6DBF">
              <w:rPr>
                <w:rFonts w:ascii="Arial" w:hAnsi="Arial" w:cs="Arial"/>
                <w:sz w:val="22"/>
                <w:szCs w:val="22"/>
              </w:rPr>
              <w:t xml:space="preserve"> Φ.Π.Α.)</w:t>
            </w:r>
          </w:p>
        </w:tc>
        <w:tc>
          <w:tcPr>
            <w:tcW w:w="2835" w:type="dxa"/>
          </w:tcPr>
          <w:p w:rsidR="0052193A" w:rsidRPr="0052193A" w:rsidRDefault="00095CDC" w:rsidP="00D53DCE">
            <w:pPr>
              <w:tabs>
                <w:tab w:val="decimal" w:pos="318"/>
              </w:tabs>
              <w:spacing w:line="360" w:lineRule="auto"/>
              <w:jc w:val="right"/>
              <w:rPr>
                <w:rFonts w:ascii="Arial" w:hAnsi="Arial" w:cs="Arial"/>
                <w:sz w:val="22"/>
                <w:szCs w:val="22"/>
              </w:rPr>
            </w:pPr>
            <w:r w:rsidRPr="0052193A">
              <w:rPr>
                <w:rFonts w:ascii="Arial" w:hAnsi="Arial" w:cs="Arial"/>
                <w:sz w:val="22"/>
                <w:szCs w:val="22"/>
              </w:rPr>
              <w:tab/>
              <w:t xml:space="preserve">  </w:t>
            </w:r>
          </w:p>
          <w:p w:rsidR="00095CDC" w:rsidRPr="006B6DBF" w:rsidRDefault="00095CDC" w:rsidP="00D53DCE">
            <w:pPr>
              <w:tabs>
                <w:tab w:val="decimal" w:pos="318"/>
              </w:tabs>
              <w:spacing w:line="360" w:lineRule="auto"/>
              <w:jc w:val="right"/>
              <w:rPr>
                <w:rFonts w:ascii="Arial" w:hAnsi="Arial" w:cs="Arial"/>
                <w:sz w:val="22"/>
                <w:szCs w:val="22"/>
                <w:u w:val="single"/>
              </w:rPr>
            </w:pPr>
            <w:r>
              <w:rPr>
                <w:rFonts w:ascii="Arial" w:hAnsi="Arial" w:cs="Arial"/>
                <w:sz w:val="22"/>
                <w:szCs w:val="22"/>
                <w:u w:val="single"/>
              </w:rPr>
              <w:t xml:space="preserve"> 1.0</w:t>
            </w:r>
            <w:r w:rsidRPr="006B6DBF">
              <w:rPr>
                <w:rFonts w:ascii="Arial" w:hAnsi="Arial" w:cs="Arial"/>
                <w:sz w:val="22"/>
                <w:szCs w:val="22"/>
                <w:u w:val="single"/>
              </w:rPr>
              <w:t>00.000,00 €</w:t>
            </w:r>
          </w:p>
        </w:tc>
        <w:tc>
          <w:tcPr>
            <w:tcW w:w="1276" w:type="dxa"/>
          </w:tcPr>
          <w:p w:rsidR="00095CDC" w:rsidRDefault="00095CDC" w:rsidP="00D53DCE">
            <w:pPr>
              <w:tabs>
                <w:tab w:val="decimal" w:pos="318"/>
              </w:tabs>
              <w:spacing w:line="360" w:lineRule="auto"/>
              <w:jc w:val="both"/>
              <w:rPr>
                <w:rFonts w:ascii="Arial" w:hAnsi="Arial" w:cs="Arial"/>
                <w:sz w:val="22"/>
                <w:szCs w:val="22"/>
                <w:u w:val="single"/>
              </w:rPr>
            </w:pPr>
          </w:p>
        </w:tc>
      </w:tr>
      <w:tr w:rsidR="00095CDC" w:rsidRPr="006B6DBF" w:rsidTr="00D53DCE">
        <w:tc>
          <w:tcPr>
            <w:tcW w:w="5353" w:type="dxa"/>
          </w:tcPr>
          <w:p w:rsidR="00095CDC" w:rsidRPr="006B6DBF" w:rsidRDefault="00095CDC" w:rsidP="00D53DCE">
            <w:pPr>
              <w:spacing w:line="360" w:lineRule="auto"/>
              <w:jc w:val="right"/>
              <w:rPr>
                <w:rFonts w:ascii="Arial" w:hAnsi="Arial" w:cs="Arial"/>
                <w:b/>
                <w:sz w:val="22"/>
                <w:szCs w:val="22"/>
              </w:rPr>
            </w:pPr>
            <w:r w:rsidRPr="006B6DBF">
              <w:rPr>
                <w:rFonts w:ascii="Arial" w:hAnsi="Arial" w:cs="Arial"/>
                <w:b/>
                <w:sz w:val="22"/>
                <w:szCs w:val="22"/>
              </w:rPr>
              <w:t>ΓΕΝΙΚΟΝ ΣΥΝΟΛΟΝ</w:t>
            </w:r>
          </w:p>
        </w:tc>
        <w:tc>
          <w:tcPr>
            <w:tcW w:w="2835" w:type="dxa"/>
          </w:tcPr>
          <w:p w:rsidR="00095CDC" w:rsidRPr="006B6DBF" w:rsidRDefault="00095CDC" w:rsidP="00D53DCE">
            <w:pPr>
              <w:tabs>
                <w:tab w:val="decimal" w:pos="318"/>
              </w:tabs>
              <w:spacing w:line="360" w:lineRule="auto"/>
              <w:jc w:val="right"/>
              <w:rPr>
                <w:rFonts w:ascii="Arial" w:hAnsi="Arial" w:cs="Arial"/>
                <w:b/>
                <w:sz w:val="22"/>
                <w:szCs w:val="22"/>
              </w:rPr>
            </w:pPr>
            <w:r>
              <w:rPr>
                <w:rFonts w:ascii="Arial" w:hAnsi="Arial" w:cs="Arial"/>
                <w:b/>
                <w:sz w:val="22"/>
                <w:szCs w:val="22"/>
              </w:rPr>
              <w:tab/>
              <w:t>18.0</w:t>
            </w:r>
            <w:r w:rsidRPr="006B6DBF">
              <w:rPr>
                <w:rFonts w:ascii="Arial" w:hAnsi="Arial" w:cs="Arial"/>
                <w:b/>
                <w:sz w:val="22"/>
                <w:szCs w:val="22"/>
              </w:rPr>
              <w:t>00.000,00 €</w:t>
            </w:r>
          </w:p>
        </w:tc>
        <w:tc>
          <w:tcPr>
            <w:tcW w:w="1276" w:type="dxa"/>
          </w:tcPr>
          <w:p w:rsidR="00095CDC" w:rsidRDefault="00095CDC" w:rsidP="00D53DCE">
            <w:pPr>
              <w:tabs>
                <w:tab w:val="decimal" w:pos="318"/>
              </w:tabs>
              <w:spacing w:line="360" w:lineRule="auto"/>
              <w:jc w:val="both"/>
              <w:rPr>
                <w:rFonts w:ascii="Arial" w:hAnsi="Arial" w:cs="Arial"/>
                <w:b/>
                <w:sz w:val="22"/>
                <w:szCs w:val="22"/>
              </w:rPr>
            </w:pPr>
          </w:p>
        </w:tc>
      </w:tr>
    </w:tbl>
    <w:p w:rsidR="00095CDC" w:rsidRDefault="00095CDC" w:rsidP="00AF54EE">
      <w:pPr>
        <w:spacing w:line="360" w:lineRule="auto"/>
        <w:jc w:val="both"/>
        <w:rPr>
          <w:rFonts w:ascii="Arial" w:hAnsi="Arial" w:cs="Arial"/>
          <w:sz w:val="22"/>
          <w:szCs w:val="22"/>
        </w:rPr>
      </w:pPr>
    </w:p>
    <w:p w:rsidR="00851F31" w:rsidRDefault="00851F31">
      <w:pPr>
        <w:rPr>
          <w:rFonts w:ascii="Arial" w:hAnsi="Arial" w:cs="Arial"/>
          <w:b/>
          <w:sz w:val="22"/>
          <w:szCs w:val="22"/>
        </w:rPr>
      </w:pPr>
      <w:r>
        <w:rPr>
          <w:rFonts w:ascii="Arial" w:hAnsi="Arial" w:cs="Arial"/>
          <w:b/>
          <w:sz w:val="22"/>
          <w:szCs w:val="22"/>
        </w:rPr>
        <w:br w:type="page"/>
      </w:r>
    </w:p>
    <w:p w:rsidR="00851F31" w:rsidRDefault="00851F31" w:rsidP="00851F31">
      <w:pPr>
        <w:pStyle w:val="1"/>
        <w:spacing w:line="360" w:lineRule="auto"/>
        <w:ind w:left="993" w:hanging="993"/>
        <w:jc w:val="both"/>
        <w:rPr>
          <w:rFonts w:ascii="Arial" w:hAnsi="Arial" w:cs="Arial"/>
          <w:sz w:val="22"/>
          <w:szCs w:val="22"/>
          <w:u w:val="none"/>
        </w:rPr>
      </w:pPr>
    </w:p>
    <w:p w:rsidR="00851F31" w:rsidRPr="00F84829" w:rsidRDefault="00851F31" w:rsidP="008A132D">
      <w:pPr>
        <w:pStyle w:val="1"/>
        <w:spacing w:line="360" w:lineRule="auto"/>
        <w:ind w:left="993" w:hanging="993"/>
        <w:rPr>
          <w:rFonts w:ascii="Arial" w:hAnsi="Arial" w:cs="Arial"/>
          <w:sz w:val="22"/>
          <w:szCs w:val="22"/>
          <w:u w:val="none"/>
        </w:rPr>
      </w:pPr>
      <w:bookmarkStart w:id="22" w:name="_Toc11857280"/>
      <w:r>
        <w:rPr>
          <w:rFonts w:ascii="Arial" w:hAnsi="Arial" w:cs="Arial"/>
          <w:sz w:val="22"/>
          <w:szCs w:val="22"/>
          <w:u w:val="none"/>
        </w:rPr>
        <w:t>3.2</w:t>
      </w:r>
      <w:r w:rsidRPr="00F84829">
        <w:rPr>
          <w:rFonts w:ascii="Arial" w:hAnsi="Arial" w:cs="Arial"/>
          <w:sz w:val="22"/>
          <w:szCs w:val="22"/>
          <w:u w:val="none"/>
        </w:rPr>
        <w:tab/>
      </w:r>
      <w:r>
        <w:rPr>
          <w:rFonts w:ascii="Arial" w:hAnsi="Arial" w:cs="Arial"/>
          <w:sz w:val="22"/>
          <w:szCs w:val="22"/>
          <w:u w:val="none"/>
        </w:rPr>
        <w:t>ΠΡΟΣΕΓΓΙΣΤΙΚΟΣ ΠΡΟΫΠΟΛΟΓΙΣΜΟΣ ΝΟΣΟΚΟΜΕΙΟΥ ΔΙΕΥΡΥΜΕΝΗΣ ΥΠΟΔΟ</w:t>
      </w:r>
      <w:r w:rsidR="004C6C7D">
        <w:rPr>
          <w:rFonts w:ascii="Arial" w:hAnsi="Arial" w:cs="Arial"/>
          <w:sz w:val="22"/>
          <w:szCs w:val="22"/>
          <w:u w:val="none"/>
        </w:rPr>
        <w:t>Μ</w:t>
      </w:r>
      <w:r>
        <w:rPr>
          <w:rFonts w:ascii="Arial" w:hAnsi="Arial" w:cs="Arial"/>
          <w:sz w:val="22"/>
          <w:szCs w:val="22"/>
          <w:u w:val="none"/>
        </w:rPr>
        <w:t>ΗΣ</w:t>
      </w:r>
      <w:bookmarkEnd w:id="22"/>
    </w:p>
    <w:p w:rsidR="00851F31" w:rsidRDefault="00851F31" w:rsidP="00851F31"/>
    <w:p w:rsidR="00F64D6E" w:rsidRDefault="00F64D6E" w:rsidP="00851F31"/>
    <w:p w:rsidR="00E822F1" w:rsidRPr="0088200F" w:rsidRDefault="00E822F1" w:rsidP="00E822F1">
      <w:pPr>
        <w:rPr>
          <w:rFonts w:ascii="Arial" w:hAnsi="Arial" w:cs="Arial"/>
          <w:sz w:val="22"/>
          <w:szCs w:val="22"/>
        </w:rPr>
      </w:pPr>
      <w:r w:rsidRPr="001A59AC">
        <w:rPr>
          <w:rFonts w:ascii="Arial" w:hAnsi="Arial" w:cs="Arial"/>
          <w:sz w:val="22"/>
          <w:szCs w:val="22"/>
        </w:rPr>
        <w:t xml:space="preserve">ΕΚΤΙΜΗΣΗ ΕΜΒΑΔΟΥ ΚΤΙΡΙΟΥ: 80 κλ. </w:t>
      </w:r>
      <w:r w:rsidRPr="001A59AC">
        <w:rPr>
          <w:rFonts w:ascii="Arial" w:hAnsi="Arial" w:cs="Arial"/>
          <w:sz w:val="22"/>
          <w:szCs w:val="22"/>
          <w:lang w:val="en-US"/>
        </w:rPr>
        <w:t>X</w:t>
      </w:r>
      <w:r w:rsidRPr="001A59AC">
        <w:rPr>
          <w:rFonts w:ascii="Arial" w:hAnsi="Arial" w:cs="Arial"/>
          <w:sz w:val="22"/>
          <w:szCs w:val="22"/>
        </w:rPr>
        <w:t xml:space="preserve"> 1</w:t>
      </w:r>
      <w:r>
        <w:rPr>
          <w:rFonts w:ascii="Arial" w:hAnsi="Arial" w:cs="Arial"/>
          <w:sz w:val="22"/>
          <w:szCs w:val="22"/>
        </w:rPr>
        <w:t>5</w:t>
      </w:r>
      <w:r w:rsidRPr="001A59AC">
        <w:rPr>
          <w:rFonts w:ascii="Arial" w:hAnsi="Arial" w:cs="Arial"/>
          <w:sz w:val="22"/>
          <w:szCs w:val="22"/>
        </w:rPr>
        <w:t xml:space="preserve">0 </w:t>
      </w:r>
      <w:r w:rsidRPr="001A59AC">
        <w:rPr>
          <w:rFonts w:ascii="Arial" w:hAnsi="Arial" w:cs="Arial"/>
          <w:sz w:val="22"/>
          <w:szCs w:val="22"/>
          <w:lang w:val="en-US"/>
        </w:rPr>
        <w:t>m</w:t>
      </w:r>
      <w:r w:rsidRPr="006F3B22">
        <w:rPr>
          <w:rFonts w:ascii="Arial" w:hAnsi="Arial" w:cs="Arial"/>
          <w:sz w:val="22"/>
          <w:szCs w:val="22"/>
          <w:vertAlign w:val="superscript"/>
        </w:rPr>
        <w:t>2</w:t>
      </w:r>
      <w:r w:rsidRPr="006F3B22">
        <w:rPr>
          <w:rFonts w:ascii="Arial" w:hAnsi="Arial" w:cs="Arial"/>
          <w:sz w:val="22"/>
          <w:szCs w:val="22"/>
        </w:rPr>
        <w:t>/</w:t>
      </w:r>
      <w:r w:rsidRPr="001A59AC">
        <w:rPr>
          <w:rFonts w:ascii="Arial" w:hAnsi="Arial" w:cs="Arial"/>
          <w:sz w:val="22"/>
          <w:szCs w:val="22"/>
        </w:rPr>
        <w:t xml:space="preserve">κλ. = </w:t>
      </w:r>
      <w:r w:rsidR="0088200F">
        <w:rPr>
          <w:rFonts w:ascii="Arial" w:hAnsi="Arial" w:cs="Arial"/>
          <w:sz w:val="22"/>
          <w:szCs w:val="22"/>
        </w:rPr>
        <w:t>12.000,00</w:t>
      </w:r>
      <w:r w:rsidRPr="001A59AC">
        <w:rPr>
          <w:rFonts w:ascii="Arial" w:hAnsi="Arial" w:cs="Arial"/>
          <w:sz w:val="22"/>
          <w:szCs w:val="22"/>
        </w:rPr>
        <w:t xml:space="preserve"> </w:t>
      </w:r>
      <w:r w:rsidRPr="001A59AC">
        <w:rPr>
          <w:rFonts w:ascii="Arial" w:hAnsi="Arial" w:cs="Arial"/>
          <w:sz w:val="22"/>
          <w:szCs w:val="22"/>
          <w:lang w:val="en-US"/>
        </w:rPr>
        <w:t>m</w:t>
      </w:r>
      <w:r w:rsidRPr="0088200F">
        <w:rPr>
          <w:rFonts w:ascii="Arial" w:hAnsi="Arial" w:cs="Arial"/>
          <w:sz w:val="22"/>
          <w:szCs w:val="22"/>
          <w:vertAlign w:val="superscript"/>
        </w:rPr>
        <w:t>2</w:t>
      </w:r>
    </w:p>
    <w:p w:rsidR="00E822F1" w:rsidRDefault="00E822F1" w:rsidP="00851F31"/>
    <w:tbl>
      <w:tblPr>
        <w:tblStyle w:val="a8"/>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835"/>
        <w:gridCol w:w="1276"/>
      </w:tblGrid>
      <w:tr w:rsidR="00851F31" w:rsidRPr="006B6DBF" w:rsidTr="00D53DCE">
        <w:tc>
          <w:tcPr>
            <w:tcW w:w="5353" w:type="dxa"/>
          </w:tcPr>
          <w:p w:rsidR="00E822F1" w:rsidRPr="00E822F1" w:rsidRDefault="00E822F1" w:rsidP="00E822F1">
            <w:pPr>
              <w:spacing w:line="360" w:lineRule="auto"/>
              <w:jc w:val="both"/>
              <w:rPr>
                <w:rFonts w:ascii="Arial" w:hAnsi="Arial" w:cs="Arial"/>
                <w:b/>
                <w:sz w:val="22"/>
                <w:szCs w:val="22"/>
              </w:rPr>
            </w:pPr>
            <w:r w:rsidRPr="00E822F1">
              <w:rPr>
                <w:rFonts w:ascii="Arial" w:hAnsi="Arial" w:cs="Arial"/>
                <w:b/>
                <w:sz w:val="22"/>
                <w:szCs w:val="22"/>
              </w:rPr>
              <w:t>ΕΚΤΙΜΗΣΗ ΠΡΟΫΠΟΛΟΓΙΣΜΟΥ ΕΡΓΟΥ</w:t>
            </w:r>
          </w:p>
          <w:p w:rsidR="00F06A9A" w:rsidRDefault="00F06A9A" w:rsidP="00D53DCE">
            <w:pPr>
              <w:spacing w:line="360" w:lineRule="auto"/>
              <w:jc w:val="both"/>
              <w:rPr>
                <w:rFonts w:ascii="Arial" w:hAnsi="Arial" w:cs="Arial"/>
                <w:sz w:val="22"/>
                <w:szCs w:val="22"/>
              </w:rPr>
            </w:pPr>
          </w:p>
          <w:p w:rsidR="00851F31" w:rsidRPr="006F3B22" w:rsidRDefault="00851F31" w:rsidP="0088200F">
            <w:pPr>
              <w:spacing w:line="360" w:lineRule="auto"/>
              <w:jc w:val="both"/>
              <w:rPr>
                <w:rFonts w:ascii="Arial" w:hAnsi="Arial" w:cs="Arial"/>
                <w:sz w:val="22"/>
                <w:szCs w:val="22"/>
              </w:rPr>
            </w:pPr>
            <w:r>
              <w:rPr>
                <w:rFonts w:ascii="Arial" w:hAnsi="Arial" w:cs="Arial"/>
                <w:sz w:val="22"/>
                <w:szCs w:val="22"/>
              </w:rPr>
              <w:t>Κτίριο :</w:t>
            </w:r>
            <w:r w:rsidRPr="006B6DBF">
              <w:rPr>
                <w:rFonts w:ascii="Arial" w:hAnsi="Arial" w:cs="Arial"/>
                <w:sz w:val="22"/>
                <w:szCs w:val="22"/>
              </w:rPr>
              <w:t xml:space="preserve"> </w:t>
            </w:r>
            <w:r w:rsidR="0088200F">
              <w:rPr>
                <w:rFonts w:ascii="Arial" w:hAnsi="Arial" w:cs="Arial"/>
                <w:sz w:val="22"/>
                <w:szCs w:val="22"/>
              </w:rPr>
              <w:t>12.000</w:t>
            </w:r>
            <w:r w:rsidRPr="006B6DBF">
              <w:rPr>
                <w:rFonts w:ascii="Arial" w:hAnsi="Arial" w:cs="Arial"/>
                <w:sz w:val="22"/>
                <w:szCs w:val="22"/>
              </w:rPr>
              <w:t xml:space="preserve"> </w:t>
            </w:r>
            <w:r w:rsidRPr="006B6DBF">
              <w:rPr>
                <w:rFonts w:ascii="Arial" w:hAnsi="Arial" w:cs="Arial"/>
                <w:sz w:val="22"/>
                <w:szCs w:val="22"/>
                <w:lang w:val="en-US"/>
              </w:rPr>
              <w:t>m</w:t>
            </w:r>
            <w:r w:rsidRPr="006F3B22">
              <w:rPr>
                <w:rFonts w:ascii="Arial" w:hAnsi="Arial" w:cs="Arial"/>
                <w:sz w:val="22"/>
                <w:szCs w:val="22"/>
                <w:vertAlign w:val="superscript"/>
              </w:rPr>
              <w:t>2</w:t>
            </w:r>
            <w:r w:rsidRPr="006F3B22">
              <w:rPr>
                <w:rFonts w:ascii="Arial" w:hAnsi="Arial" w:cs="Arial"/>
                <w:sz w:val="22"/>
                <w:szCs w:val="22"/>
              </w:rPr>
              <w:t xml:space="preserve"> </w:t>
            </w:r>
            <w:r w:rsidRPr="006B6DBF">
              <w:rPr>
                <w:rFonts w:ascii="Arial" w:hAnsi="Arial" w:cs="Arial"/>
                <w:sz w:val="22"/>
                <w:szCs w:val="22"/>
                <w:lang w:val="en-US"/>
              </w:rPr>
              <w:t>X</w:t>
            </w:r>
            <w:r w:rsidRPr="006F3B22">
              <w:rPr>
                <w:rFonts w:ascii="Arial" w:hAnsi="Arial" w:cs="Arial"/>
                <w:sz w:val="22"/>
                <w:szCs w:val="22"/>
              </w:rPr>
              <w:t xml:space="preserve"> 1.</w:t>
            </w:r>
            <w:r w:rsidR="0088200F">
              <w:rPr>
                <w:rFonts w:ascii="Arial" w:hAnsi="Arial" w:cs="Arial"/>
                <w:sz w:val="22"/>
                <w:szCs w:val="22"/>
              </w:rPr>
              <w:t>6</w:t>
            </w:r>
            <w:r w:rsidRPr="006F3B22">
              <w:rPr>
                <w:rFonts w:ascii="Arial" w:hAnsi="Arial" w:cs="Arial"/>
                <w:sz w:val="22"/>
                <w:szCs w:val="22"/>
              </w:rPr>
              <w:t>00 €/</w:t>
            </w:r>
            <w:r w:rsidRPr="006B6DBF">
              <w:rPr>
                <w:rFonts w:ascii="Arial" w:hAnsi="Arial" w:cs="Arial"/>
                <w:sz w:val="22"/>
                <w:szCs w:val="22"/>
                <w:lang w:val="en-US"/>
              </w:rPr>
              <w:t>m</w:t>
            </w:r>
            <w:r w:rsidRPr="006F3B22">
              <w:rPr>
                <w:rFonts w:ascii="Arial" w:hAnsi="Arial" w:cs="Arial"/>
                <w:sz w:val="22"/>
                <w:szCs w:val="22"/>
                <w:vertAlign w:val="superscript"/>
              </w:rPr>
              <w:t>2</w:t>
            </w:r>
            <w:r w:rsidRPr="006F3B22">
              <w:rPr>
                <w:rFonts w:ascii="Arial" w:hAnsi="Arial" w:cs="Arial"/>
                <w:sz w:val="22"/>
                <w:szCs w:val="22"/>
              </w:rPr>
              <w:t xml:space="preserve"> =</w:t>
            </w:r>
          </w:p>
        </w:tc>
        <w:tc>
          <w:tcPr>
            <w:tcW w:w="2835" w:type="dxa"/>
          </w:tcPr>
          <w:p w:rsidR="00851F31" w:rsidRDefault="00851F31" w:rsidP="00D53DCE">
            <w:pPr>
              <w:spacing w:line="360" w:lineRule="auto"/>
              <w:jc w:val="right"/>
              <w:rPr>
                <w:rFonts w:ascii="Arial" w:hAnsi="Arial" w:cs="Arial"/>
                <w:sz w:val="22"/>
                <w:szCs w:val="22"/>
              </w:rPr>
            </w:pPr>
          </w:p>
          <w:p w:rsidR="00E822F1" w:rsidRPr="006F3B22" w:rsidRDefault="00E822F1" w:rsidP="00D53DCE">
            <w:pPr>
              <w:spacing w:line="360" w:lineRule="auto"/>
              <w:jc w:val="right"/>
              <w:rPr>
                <w:rFonts w:ascii="Arial" w:hAnsi="Arial" w:cs="Arial"/>
                <w:sz w:val="22"/>
                <w:szCs w:val="22"/>
              </w:rPr>
            </w:pPr>
          </w:p>
          <w:p w:rsidR="00851F31" w:rsidRPr="0088200F" w:rsidRDefault="00851F31" w:rsidP="0088200F">
            <w:pPr>
              <w:tabs>
                <w:tab w:val="decimal" w:pos="262"/>
              </w:tabs>
              <w:spacing w:line="360" w:lineRule="auto"/>
              <w:jc w:val="right"/>
              <w:rPr>
                <w:rFonts w:ascii="Arial" w:hAnsi="Arial" w:cs="Arial"/>
                <w:sz w:val="22"/>
                <w:szCs w:val="22"/>
              </w:rPr>
            </w:pPr>
            <w:r>
              <w:rPr>
                <w:rFonts w:ascii="Arial" w:hAnsi="Arial" w:cs="Arial"/>
                <w:sz w:val="22"/>
                <w:szCs w:val="22"/>
              </w:rPr>
              <w:tab/>
            </w:r>
            <w:r w:rsidR="0088200F">
              <w:rPr>
                <w:rFonts w:ascii="Arial" w:hAnsi="Arial" w:cs="Arial"/>
                <w:sz w:val="22"/>
                <w:szCs w:val="22"/>
              </w:rPr>
              <w:t>19</w:t>
            </w:r>
            <w:r w:rsidRPr="0088200F">
              <w:rPr>
                <w:rFonts w:ascii="Arial" w:hAnsi="Arial" w:cs="Arial"/>
                <w:sz w:val="22"/>
                <w:szCs w:val="22"/>
              </w:rPr>
              <w:t>.</w:t>
            </w:r>
            <w:r w:rsidR="0088200F">
              <w:rPr>
                <w:rFonts w:ascii="Arial" w:hAnsi="Arial" w:cs="Arial"/>
                <w:sz w:val="22"/>
                <w:szCs w:val="22"/>
              </w:rPr>
              <w:t>2</w:t>
            </w:r>
            <w:r w:rsidRPr="0088200F">
              <w:rPr>
                <w:rFonts w:ascii="Arial" w:hAnsi="Arial" w:cs="Arial"/>
                <w:sz w:val="22"/>
                <w:szCs w:val="22"/>
              </w:rPr>
              <w:t>00.000,00 €</w:t>
            </w:r>
          </w:p>
        </w:tc>
        <w:tc>
          <w:tcPr>
            <w:tcW w:w="1276" w:type="dxa"/>
          </w:tcPr>
          <w:p w:rsidR="00851F31" w:rsidRPr="006F3B22" w:rsidRDefault="00851F31" w:rsidP="00D53DCE">
            <w:pPr>
              <w:tabs>
                <w:tab w:val="decimal" w:pos="559"/>
              </w:tabs>
              <w:spacing w:line="360" w:lineRule="auto"/>
              <w:jc w:val="both"/>
              <w:rPr>
                <w:rFonts w:ascii="Arial" w:hAnsi="Arial" w:cs="Arial"/>
                <w:sz w:val="22"/>
                <w:szCs w:val="22"/>
              </w:rPr>
            </w:pPr>
          </w:p>
        </w:tc>
      </w:tr>
      <w:tr w:rsidR="00851F31" w:rsidRPr="006B6DBF" w:rsidTr="0088200F">
        <w:tc>
          <w:tcPr>
            <w:tcW w:w="5353" w:type="dxa"/>
            <w:shd w:val="clear" w:color="auto" w:fill="auto"/>
          </w:tcPr>
          <w:p w:rsidR="00851F31" w:rsidRPr="006B6DBF" w:rsidRDefault="00851F31" w:rsidP="00D53DCE">
            <w:pPr>
              <w:spacing w:line="360" w:lineRule="auto"/>
              <w:jc w:val="both"/>
              <w:rPr>
                <w:rFonts w:ascii="Arial" w:hAnsi="Arial" w:cs="Arial"/>
                <w:sz w:val="22"/>
                <w:szCs w:val="22"/>
              </w:rPr>
            </w:pPr>
            <w:proofErr w:type="spellStart"/>
            <w:r>
              <w:rPr>
                <w:rFonts w:ascii="Arial" w:hAnsi="Arial" w:cs="Arial"/>
                <w:sz w:val="22"/>
                <w:szCs w:val="22"/>
              </w:rPr>
              <w:t>Περιβάλλων</w:t>
            </w:r>
            <w:proofErr w:type="spellEnd"/>
            <w:r>
              <w:rPr>
                <w:rFonts w:ascii="Arial" w:hAnsi="Arial" w:cs="Arial"/>
                <w:sz w:val="22"/>
                <w:szCs w:val="22"/>
              </w:rPr>
              <w:t xml:space="preserve"> Χώρος :</w:t>
            </w:r>
          </w:p>
        </w:tc>
        <w:tc>
          <w:tcPr>
            <w:tcW w:w="2835" w:type="dxa"/>
            <w:shd w:val="clear" w:color="auto" w:fill="auto"/>
          </w:tcPr>
          <w:p w:rsidR="00851F31" w:rsidRPr="006B6DBF" w:rsidRDefault="00851F31" w:rsidP="0088200F">
            <w:pPr>
              <w:tabs>
                <w:tab w:val="decimal" w:pos="318"/>
              </w:tabs>
              <w:spacing w:line="360" w:lineRule="auto"/>
              <w:jc w:val="right"/>
              <w:rPr>
                <w:rFonts w:ascii="Arial" w:hAnsi="Arial" w:cs="Arial"/>
                <w:sz w:val="22"/>
                <w:szCs w:val="22"/>
                <w:u w:val="single"/>
              </w:rPr>
            </w:pPr>
            <w:r>
              <w:rPr>
                <w:rFonts w:ascii="Arial" w:hAnsi="Arial" w:cs="Arial"/>
                <w:sz w:val="22"/>
                <w:szCs w:val="22"/>
                <w:u w:val="single"/>
              </w:rPr>
              <w:tab/>
            </w:r>
            <w:r w:rsidR="0088200F">
              <w:rPr>
                <w:rFonts w:ascii="Arial" w:hAnsi="Arial" w:cs="Arial"/>
                <w:sz w:val="22"/>
                <w:szCs w:val="22"/>
                <w:u w:val="single"/>
              </w:rPr>
              <w:t>1.000</w:t>
            </w:r>
            <w:r w:rsidRPr="006B6DBF">
              <w:rPr>
                <w:rFonts w:ascii="Arial" w:hAnsi="Arial" w:cs="Arial"/>
                <w:sz w:val="22"/>
                <w:szCs w:val="22"/>
                <w:u w:val="single"/>
              </w:rPr>
              <w:t>.000,00 €</w:t>
            </w:r>
          </w:p>
        </w:tc>
        <w:tc>
          <w:tcPr>
            <w:tcW w:w="1276" w:type="dxa"/>
            <w:shd w:val="clear" w:color="auto" w:fill="auto"/>
          </w:tcPr>
          <w:p w:rsidR="00851F31" w:rsidRDefault="00851F31" w:rsidP="00D53DCE">
            <w:pPr>
              <w:tabs>
                <w:tab w:val="decimal" w:pos="318"/>
              </w:tabs>
              <w:spacing w:line="360" w:lineRule="auto"/>
              <w:jc w:val="both"/>
              <w:rPr>
                <w:rFonts w:ascii="Arial" w:hAnsi="Arial" w:cs="Arial"/>
                <w:sz w:val="22"/>
                <w:szCs w:val="22"/>
                <w:u w:val="single"/>
              </w:rPr>
            </w:pPr>
          </w:p>
        </w:tc>
      </w:tr>
      <w:tr w:rsidR="00851F31" w:rsidRPr="006B6DBF" w:rsidTr="0088200F">
        <w:tc>
          <w:tcPr>
            <w:tcW w:w="5353" w:type="dxa"/>
            <w:shd w:val="clear" w:color="auto" w:fill="auto"/>
          </w:tcPr>
          <w:p w:rsidR="00851F31" w:rsidRPr="006B6DBF" w:rsidRDefault="00851F31" w:rsidP="00D53DCE">
            <w:pPr>
              <w:spacing w:line="360" w:lineRule="auto"/>
              <w:jc w:val="right"/>
              <w:rPr>
                <w:rFonts w:ascii="Arial" w:hAnsi="Arial" w:cs="Arial"/>
                <w:b/>
                <w:sz w:val="22"/>
                <w:szCs w:val="22"/>
              </w:rPr>
            </w:pPr>
            <w:r w:rsidRPr="006B6DBF">
              <w:rPr>
                <w:rFonts w:ascii="Arial" w:hAnsi="Arial" w:cs="Arial"/>
                <w:b/>
                <w:sz w:val="22"/>
                <w:szCs w:val="22"/>
              </w:rPr>
              <w:t>ΣΥΝΟΛΟΝ</w:t>
            </w:r>
          </w:p>
        </w:tc>
        <w:tc>
          <w:tcPr>
            <w:tcW w:w="2835" w:type="dxa"/>
            <w:shd w:val="clear" w:color="auto" w:fill="auto"/>
          </w:tcPr>
          <w:p w:rsidR="00851F31" w:rsidRPr="006B6DBF" w:rsidRDefault="00851F31" w:rsidP="0088200F">
            <w:pPr>
              <w:tabs>
                <w:tab w:val="decimal" w:pos="318"/>
              </w:tabs>
              <w:spacing w:line="360" w:lineRule="auto"/>
              <w:jc w:val="right"/>
              <w:rPr>
                <w:rFonts w:ascii="Arial" w:hAnsi="Arial" w:cs="Arial"/>
                <w:b/>
                <w:sz w:val="22"/>
                <w:szCs w:val="22"/>
              </w:rPr>
            </w:pPr>
            <w:r>
              <w:rPr>
                <w:rFonts w:ascii="Arial" w:hAnsi="Arial" w:cs="Arial"/>
                <w:b/>
                <w:sz w:val="22"/>
                <w:szCs w:val="22"/>
              </w:rPr>
              <w:tab/>
            </w:r>
            <w:r w:rsidR="0088200F">
              <w:rPr>
                <w:rFonts w:ascii="Arial" w:hAnsi="Arial" w:cs="Arial"/>
                <w:b/>
                <w:sz w:val="22"/>
                <w:szCs w:val="22"/>
              </w:rPr>
              <w:t>20</w:t>
            </w:r>
            <w:r w:rsidRPr="006B6DBF">
              <w:rPr>
                <w:rFonts w:ascii="Arial" w:hAnsi="Arial" w:cs="Arial"/>
                <w:b/>
                <w:sz w:val="22"/>
                <w:szCs w:val="22"/>
              </w:rPr>
              <w:t>.</w:t>
            </w:r>
            <w:r w:rsidR="0088200F">
              <w:rPr>
                <w:rFonts w:ascii="Arial" w:hAnsi="Arial" w:cs="Arial"/>
                <w:b/>
                <w:sz w:val="22"/>
                <w:szCs w:val="22"/>
              </w:rPr>
              <w:t>200</w:t>
            </w:r>
            <w:r w:rsidRPr="006B6DBF">
              <w:rPr>
                <w:rFonts w:ascii="Arial" w:hAnsi="Arial" w:cs="Arial"/>
                <w:b/>
                <w:sz w:val="22"/>
                <w:szCs w:val="22"/>
              </w:rPr>
              <w:t>.000,00 €</w:t>
            </w:r>
          </w:p>
        </w:tc>
        <w:tc>
          <w:tcPr>
            <w:tcW w:w="1276" w:type="dxa"/>
            <w:shd w:val="clear" w:color="auto" w:fill="auto"/>
          </w:tcPr>
          <w:p w:rsidR="00851F31" w:rsidRDefault="00851F31" w:rsidP="00D53DCE">
            <w:pPr>
              <w:tabs>
                <w:tab w:val="decimal" w:pos="318"/>
              </w:tabs>
              <w:spacing w:line="360" w:lineRule="auto"/>
              <w:jc w:val="both"/>
              <w:rPr>
                <w:rFonts w:ascii="Arial" w:hAnsi="Arial" w:cs="Arial"/>
                <w:b/>
                <w:sz w:val="22"/>
                <w:szCs w:val="22"/>
              </w:rPr>
            </w:pPr>
          </w:p>
        </w:tc>
      </w:tr>
      <w:tr w:rsidR="00851F31" w:rsidRPr="006B6DBF" w:rsidTr="0088200F">
        <w:tc>
          <w:tcPr>
            <w:tcW w:w="5353" w:type="dxa"/>
            <w:shd w:val="clear" w:color="auto" w:fill="auto"/>
          </w:tcPr>
          <w:p w:rsidR="00851F31" w:rsidRPr="006B6DBF" w:rsidRDefault="00851F31" w:rsidP="00D53DCE">
            <w:pPr>
              <w:spacing w:line="360" w:lineRule="auto"/>
              <w:jc w:val="both"/>
              <w:rPr>
                <w:rFonts w:ascii="Arial" w:hAnsi="Arial" w:cs="Arial"/>
                <w:sz w:val="22"/>
                <w:szCs w:val="22"/>
              </w:rPr>
            </w:pPr>
          </w:p>
        </w:tc>
        <w:tc>
          <w:tcPr>
            <w:tcW w:w="2835" w:type="dxa"/>
            <w:shd w:val="clear" w:color="auto" w:fill="auto"/>
          </w:tcPr>
          <w:p w:rsidR="00851F31" w:rsidRPr="006B6DBF" w:rsidRDefault="00851F31" w:rsidP="00D53DCE">
            <w:pPr>
              <w:spacing w:line="360" w:lineRule="auto"/>
              <w:jc w:val="right"/>
              <w:rPr>
                <w:rFonts w:ascii="Arial" w:hAnsi="Arial" w:cs="Arial"/>
                <w:sz w:val="22"/>
                <w:szCs w:val="22"/>
              </w:rPr>
            </w:pPr>
          </w:p>
        </w:tc>
        <w:tc>
          <w:tcPr>
            <w:tcW w:w="1276" w:type="dxa"/>
            <w:shd w:val="clear" w:color="auto" w:fill="auto"/>
          </w:tcPr>
          <w:p w:rsidR="00851F31" w:rsidRPr="006B6DBF" w:rsidRDefault="00851F31" w:rsidP="00D53DCE">
            <w:pPr>
              <w:tabs>
                <w:tab w:val="decimal" w:pos="559"/>
              </w:tabs>
              <w:spacing w:line="360" w:lineRule="auto"/>
              <w:jc w:val="both"/>
              <w:rPr>
                <w:rFonts w:ascii="Arial" w:hAnsi="Arial" w:cs="Arial"/>
                <w:sz w:val="22"/>
                <w:szCs w:val="22"/>
              </w:rPr>
            </w:pPr>
          </w:p>
        </w:tc>
      </w:tr>
      <w:tr w:rsidR="00851F31" w:rsidRPr="006B6DBF" w:rsidTr="009B6B4F">
        <w:tc>
          <w:tcPr>
            <w:tcW w:w="5353" w:type="dxa"/>
            <w:shd w:val="clear" w:color="auto" w:fill="auto"/>
          </w:tcPr>
          <w:p w:rsidR="00851F31" w:rsidRPr="006B6DBF" w:rsidRDefault="00851F31" w:rsidP="00D53DCE">
            <w:pPr>
              <w:spacing w:line="360" w:lineRule="auto"/>
              <w:jc w:val="both"/>
              <w:rPr>
                <w:rFonts w:ascii="Arial" w:hAnsi="Arial" w:cs="Arial"/>
                <w:sz w:val="22"/>
                <w:szCs w:val="22"/>
              </w:rPr>
            </w:pPr>
            <w:r w:rsidRPr="006B6DBF">
              <w:rPr>
                <w:rFonts w:ascii="Arial" w:hAnsi="Arial" w:cs="Arial"/>
                <w:sz w:val="22"/>
                <w:szCs w:val="22"/>
              </w:rPr>
              <w:t>Αν</w:t>
            </w:r>
            <w:r>
              <w:rPr>
                <w:rFonts w:ascii="Arial" w:hAnsi="Arial" w:cs="Arial"/>
                <w:sz w:val="22"/>
                <w:szCs w:val="22"/>
              </w:rPr>
              <w:t xml:space="preserve"> προστεθούν Εργολαβικό ΄</w:t>
            </w:r>
            <w:proofErr w:type="spellStart"/>
            <w:r>
              <w:rPr>
                <w:rFonts w:ascii="Arial" w:hAnsi="Arial" w:cs="Arial"/>
                <w:sz w:val="22"/>
                <w:szCs w:val="22"/>
              </w:rPr>
              <w:t>Οφελος</w:t>
            </w:r>
            <w:proofErr w:type="spellEnd"/>
            <w:r>
              <w:rPr>
                <w:rFonts w:ascii="Arial" w:hAnsi="Arial" w:cs="Arial"/>
                <w:sz w:val="22"/>
                <w:szCs w:val="22"/>
              </w:rPr>
              <w:t xml:space="preserve"> και Γενικά ΄</w:t>
            </w:r>
            <w:proofErr w:type="spellStart"/>
            <w:r>
              <w:rPr>
                <w:rFonts w:ascii="Arial" w:hAnsi="Arial" w:cs="Arial"/>
                <w:sz w:val="22"/>
                <w:szCs w:val="22"/>
              </w:rPr>
              <w:t>Εξοδα</w:t>
            </w:r>
            <w:proofErr w:type="spellEnd"/>
            <w:r>
              <w:rPr>
                <w:rFonts w:ascii="Arial" w:hAnsi="Arial" w:cs="Arial"/>
                <w:sz w:val="22"/>
                <w:szCs w:val="22"/>
              </w:rPr>
              <w:t>, Απρόβλεπτα και Φ.Π.Α. 24%</w:t>
            </w:r>
          </w:p>
        </w:tc>
        <w:tc>
          <w:tcPr>
            <w:tcW w:w="2835" w:type="dxa"/>
            <w:shd w:val="clear" w:color="auto" w:fill="auto"/>
          </w:tcPr>
          <w:p w:rsidR="00851F31" w:rsidRDefault="00851F31" w:rsidP="00D53DCE">
            <w:pPr>
              <w:spacing w:line="360" w:lineRule="auto"/>
              <w:jc w:val="right"/>
              <w:rPr>
                <w:rFonts w:ascii="Arial" w:hAnsi="Arial" w:cs="Arial"/>
                <w:sz w:val="22"/>
                <w:szCs w:val="22"/>
              </w:rPr>
            </w:pPr>
            <w:r w:rsidRPr="006B6DBF">
              <w:rPr>
                <w:rFonts w:ascii="Arial" w:hAnsi="Arial" w:cs="Arial"/>
                <w:sz w:val="22"/>
                <w:szCs w:val="22"/>
              </w:rPr>
              <w:tab/>
            </w:r>
          </w:p>
          <w:p w:rsidR="00851F31" w:rsidRPr="006B6DBF" w:rsidRDefault="00851F31" w:rsidP="009B6B4F">
            <w:pPr>
              <w:tabs>
                <w:tab w:val="decimal" w:pos="318"/>
              </w:tabs>
              <w:spacing w:line="360" w:lineRule="auto"/>
              <w:jc w:val="right"/>
              <w:rPr>
                <w:rFonts w:ascii="Arial" w:hAnsi="Arial" w:cs="Arial"/>
                <w:sz w:val="22"/>
                <w:szCs w:val="22"/>
              </w:rPr>
            </w:pPr>
            <w:r>
              <w:rPr>
                <w:rFonts w:ascii="Arial" w:hAnsi="Arial" w:cs="Arial"/>
                <w:sz w:val="22"/>
                <w:szCs w:val="22"/>
              </w:rPr>
              <w:tab/>
            </w:r>
            <w:r w:rsidR="009B6B4F">
              <w:rPr>
                <w:rFonts w:ascii="Arial" w:hAnsi="Arial" w:cs="Arial"/>
                <w:sz w:val="22"/>
                <w:szCs w:val="22"/>
              </w:rPr>
              <w:t>32</w:t>
            </w:r>
            <w:r w:rsidRPr="006B6DBF">
              <w:rPr>
                <w:rFonts w:ascii="Arial" w:hAnsi="Arial" w:cs="Arial"/>
                <w:sz w:val="22"/>
                <w:szCs w:val="22"/>
              </w:rPr>
              <w:t>.</w:t>
            </w:r>
            <w:r w:rsidR="009B6B4F">
              <w:rPr>
                <w:rFonts w:ascii="Arial" w:hAnsi="Arial" w:cs="Arial"/>
                <w:sz w:val="22"/>
                <w:szCs w:val="22"/>
              </w:rPr>
              <w:t>320</w:t>
            </w:r>
            <w:r w:rsidRPr="006B6DBF">
              <w:rPr>
                <w:rFonts w:ascii="Arial" w:hAnsi="Arial" w:cs="Arial"/>
                <w:sz w:val="22"/>
                <w:szCs w:val="22"/>
              </w:rPr>
              <w:t>.000,00€</w:t>
            </w:r>
          </w:p>
        </w:tc>
        <w:tc>
          <w:tcPr>
            <w:tcW w:w="1276" w:type="dxa"/>
            <w:shd w:val="clear" w:color="auto" w:fill="auto"/>
          </w:tcPr>
          <w:p w:rsidR="00851F31" w:rsidRPr="006B6DBF" w:rsidRDefault="00851F31" w:rsidP="00D53DCE">
            <w:pPr>
              <w:tabs>
                <w:tab w:val="decimal" w:pos="559"/>
              </w:tabs>
              <w:spacing w:line="360" w:lineRule="auto"/>
              <w:jc w:val="both"/>
              <w:rPr>
                <w:rFonts w:ascii="Arial" w:hAnsi="Arial" w:cs="Arial"/>
                <w:sz w:val="22"/>
                <w:szCs w:val="22"/>
              </w:rPr>
            </w:pPr>
          </w:p>
        </w:tc>
      </w:tr>
      <w:tr w:rsidR="00851F31" w:rsidRPr="006B6DBF" w:rsidTr="009B6B4F">
        <w:tc>
          <w:tcPr>
            <w:tcW w:w="5353" w:type="dxa"/>
            <w:shd w:val="clear" w:color="auto" w:fill="auto"/>
          </w:tcPr>
          <w:p w:rsidR="00851F31" w:rsidRPr="006B6DBF" w:rsidRDefault="00851F31" w:rsidP="00D53DCE">
            <w:pPr>
              <w:spacing w:line="360" w:lineRule="auto"/>
              <w:jc w:val="both"/>
              <w:rPr>
                <w:rFonts w:ascii="Arial" w:hAnsi="Arial" w:cs="Arial"/>
                <w:sz w:val="22"/>
                <w:szCs w:val="22"/>
              </w:rPr>
            </w:pPr>
          </w:p>
        </w:tc>
        <w:tc>
          <w:tcPr>
            <w:tcW w:w="2835" w:type="dxa"/>
            <w:shd w:val="clear" w:color="auto" w:fill="auto"/>
          </w:tcPr>
          <w:p w:rsidR="00851F31" w:rsidRDefault="00851F31" w:rsidP="00D53DCE">
            <w:pPr>
              <w:spacing w:line="360" w:lineRule="auto"/>
              <w:jc w:val="right"/>
              <w:rPr>
                <w:rFonts w:ascii="Arial" w:hAnsi="Arial" w:cs="Arial"/>
                <w:sz w:val="22"/>
                <w:szCs w:val="22"/>
              </w:rPr>
            </w:pPr>
          </w:p>
        </w:tc>
        <w:tc>
          <w:tcPr>
            <w:tcW w:w="1276" w:type="dxa"/>
            <w:shd w:val="clear" w:color="auto" w:fill="auto"/>
          </w:tcPr>
          <w:p w:rsidR="00851F31" w:rsidRDefault="00851F31" w:rsidP="00D53DCE">
            <w:pPr>
              <w:tabs>
                <w:tab w:val="decimal" w:pos="559"/>
              </w:tabs>
              <w:spacing w:line="360" w:lineRule="auto"/>
              <w:jc w:val="both"/>
              <w:rPr>
                <w:rFonts w:ascii="Arial" w:hAnsi="Arial" w:cs="Arial"/>
                <w:sz w:val="22"/>
                <w:szCs w:val="22"/>
              </w:rPr>
            </w:pPr>
          </w:p>
        </w:tc>
      </w:tr>
      <w:tr w:rsidR="00851F31" w:rsidRPr="006B6DBF" w:rsidTr="009B6B4F">
        <w:tc>
          <w:tcPr>
            <w:tcW w:w="5353" w:type="dxa"/>
            <w:shd w:val="clear" w:color="auto" w:fill="auto"/>
          </w:tcPr>
          <w:p w:rsidR="00851F31" w:rsidRDefault="00851F31" w:rsidP="00D53DCE">
            <w:pPr>
              <w:spacing w:line="360" w:lineRule="auto"/>
              <w:jc w:val="both"/>
              <w:rPr>
                <w:rFonts w:ascii="Arial" w:hAnsi="Arial" w:cs="Arial"/>
                <w:sz w:val="22"/>
                <w:szCs w:val="22"/>
              </w:rPr>
            </w:pPr>
            <w:r>
              <w:rPr>
                <w:rFonts w:ascii="Arial" w:hAnsi="Arial" w:cs="Arial"/>
                <w:sz w:val="22"/>
                <w:szCs w:val="22"/>
              </w:rPr>
              <w:t>Αναμένεται έκπτωση κατά τη δημοπράτηση ~ 50%.</w:t>
            </w:r>
          </w:p>
          <w:p w:rsidR="00851F31" w:rsidRPr="006B6DBF" w:rsidRDefault="00851F31" w:rsidP="00D53DCE">
            <w:pPr>
              <w:spacing w:line="360" w:lineRule="auto"/>
              <w:jc w:val="both"/>
              <w:rPr>
                <w:rFonts w:ascii="Arial" w:hAnsi="Arial" w:cs="Arial"/>
                <w:sz w:val="22"/>
                <w:szCs w:val="22"/>
              </w:rPr>
            </w:pPr>
            <w:r>
              <w:rPr>
                <w:rFonts w:ascii="Arial" w:hAnsi="Arial" w:cs="Arial"/>
                <w:sz w:val="22"/>
                <w:szCs w:val="22"/>
              </w:rPr>
              <w:t>Συνεπώς πραγματική δαπάνη</w:t>
            </w:r>
          </w:p>
        </w:tc>
        <w:tc>
          <w:tcPr>
            <w:tcW w:w="2835" w:type="dxa"/>
            <w:shd w:val="clear" w:color="auto" w:fill="auto"/>
          </w:tcPr>
          <w:p w:rsidR="00851F31" w:rsidRDefault="00851F31" w:rsidP="00D53DCE">
            <w:pPr>
              <w:spacing w:line="360" w:lineRule="auto"/>
              <w:jc w:val="right"/>
              <w:rPr>
                <w:rFonts w:ascii="Arial" w:hAnsi="Arial" w:cs="Arial"/>
                <w:sz w:val="22"/>
                <w:szCs w:val="22"/>
              </w:rPr>
            </w:pPr>
          </w:p>
          <w:p w:rsidR="00851F31" w:rsidRDefault="00851F31" w:rsidP="009B6B4F">
            <w:pPr>
              <w:tabs>
                <w:tab w:val="decimal" w:pos="318"/>
              </w:tabs>
              <w:spacing w:line="360" w:lineRule="auto"/>
              <w:jc w:val="right"/>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9B6B4F" w:rsidRPr="009B6B4F">
              <w:rPr>
                <w:rFonts w:ascii="Arial" w:hAnsi="Arial" w:cs="Arial"/>
                <w:sz w:val="22"/>
                <w:szCs w:val="22"/>
              </w:rPr>
              <w:t>16.160.000,00 €</w:t>
            </w:r>
            <w:r>
              <w:rPr>
                <w:rFonts w:ascii="Arial" w:hAnsi="Arial" w:cs="Arial"/>
                <w:sz w:val="22"/>
                <w:szCs w:val="22"/>
              </w:rPr>
              <w:t xml:space="preserve"> </w:t>
            </w:r>
          </w:p>
        </w:tc>
        <w:tc>
          <w:tcPr>
            <w:tcW w:w="1276" w:type="dxa"/>
            <w:shd w:val="clear" w:color="auto" w:fill="auto"/>
            <w:vAlign w:val="bottom"/>
          </w:tcPr>
          <w:p w:rsidR="00851F31" w:rsidRDefault="00851F31" w:rsidP="00D53DCE">
            <w:pPr>
              <w:tabs>
                <w:tab w:val="decimal" w:pos="559"/>
              </w:tabs>
              <w:spacing w:line="360" w:lineRule="auto"/>
              <w:jc w:val="both"/>
              <w:rPr>
                <w:rFonts w:ascii="Arial" w:hAnsi="Arial" w:cs="Arial"/>
                <w:sz w:val="22"/>
                <w:szCs w:val="22"/>
              </w:rPr>
            </w:pPr>
          </w:p>
        </w:tc>
      </w:tr>
      <w:tr w:rsidR="00851F31" w:rsidRPr="006B6DBF" w:rsidTr="003B3D64">
        <w:tc>
          <w:tcPr>
            <w:tcW w:w="5353" w:type="dxa"/>
            <w:shd w:val="clear" w:color="auto" w:fill="auto"/>
          </w:tcPr>
          <w:p w:rsidR="00851F31" w:rsidRDefault="00851F31" w:rsidP="00D53DCE">
            <w:pPr>
              <w:spacing w:line="360" w:lineRule="auto"/>
              <w:jc w:val="both"/>
              <w:rPr>
                <w:rFonts w:ascii="Arial" w:hAnsi="Arial" w:cs="Arial"/>
                <w:sz w:val="22"/>
                <w:szCs w:val="22"/>
              </w:rPr>
            </w:pPr>
          </w:p>
        </w:tc>
        <w:tc>
          <w:tcPr>
            <w:tcW w:w="2835" w:type="dxa"/>
            <w:shd w:val="clear" w:color="auto" w:fill="auto"/>
          </w:tcPr>
          <w:p w:rsidR="00851F31" w:rsidRDefault="00851F31" w:rsidP="00D53DCE">
            <w:pPr>
              <w:spacing w:line="360" w:lineRule="auto"/>
              <w:jc w:val="right"/>
              <w:rPr>
                <w:rFonts w:ascii="Arial" w:hAnsi="Arial" w:cs="Arial"/>
                <w:sz w:val="22"/>
                <w:szCs w:val="22"/>
              </w:rPr>
            </w:pPr>
          </w:p>
        </w:tc>
        <w:tc>
          <w:tcPr>
            <w:tcW w:w="1276" w:type="dxa"/>
            <w:shd w:val="clear" w:color="auto" w:fill="auto"/>
          </w:tcPr>
          <w:p w:rsidR="00851F31" w:rsidRDefault="00851F31" w:rsidP="00D53DCE">
            <w:pPr>
              <w:tabs>
                <w:tab w:val="decimal" w:pos="559"/>
              </w:tabs>
              <w:spacing w:line="360" w:lineRule="auto"/>
              <w:jc w:val="both"/>
              <w:rPr>
                <w:rFonts w:ascii="Arial" w:hAnsi="Arial" w:cs="Arial"/>
                <w:sz w:val="22"/>
                <w:szCs w:val="22"/>
              </w:rPr>
            </w:pPr>
          </w:p>
        </w:tc>
      </w:tr>
      <w:tr w:rsidR="00851F31" w:rsidRPr="006B6DBF" w:rsidTr="003B3D64">
        <w:tc>
          <w:tcPr>
            <w:tcW w:w="5353" w:type="dxa"/>
            <w:shd w:val="clear" w:color="auto" w:fill="auto"/>
          </w:tcPr>
          <w:p w:rsidR="00851F31" w:rsidRDefault="00851F31" w:rsidP="00D53DCE">
            <w:pPr>
              <w:spacing w:line="360" w:lineRule="auto"/>
              <w:jc w:val="both"/>
              <w:rPr>
                <w:rFonts w:ascii="Arial" w:hAnsi="Arial" w:cs="Arial"/>
                <w:sz w:val="22"/>
                <w:szCs w:val="22"/>
              </w:rPr>
            </w:pPr>
            <w:r>
              <w:rPr>
                <w:rFonts w:ascii="Arial" w:hAnsi="Arial" w:cs="Arial"/>
                <w:sz w:val="22"/>
                <w:szCs w:val="22"/>
              </w:rPr>
              <w:t>Εξοπλισμός</w:t>
            </w:r>
          </w:p>
          <w:p w:rsidR="00851F31" w:rsidRDefault="00851F31" w:rsidP="00D53DCE">
            <w:pPr>
              <w:spacing w:line="360" w:lineRule="auto"/>
              <w:jc w:val="both"/>
              <w:rPr>
                <w:rFonts w:ascii="Arial" w:hAnsi="Arial" w:cs="Arial"/>
                <w:sz w:val="22"/>
                <w:szCs w:val="22"/>
              </w:rPr>
            </w:pPr>
            <w:r>
              <w:rPr>
                <w:rFonts w:ascii="Arial" w:hAnsi="Arial" w:cs="Arial"/>
                <w:sz w:val="22"/>
                <w:szCs w:val="22"/>
              </w:rPr>
              <w:t xml:space="preserve">(Γραφειακός, Ξενοδοχειακός, </w:t>
            </w:r>
            <w:proofErr w:type="spellStart"/>
            <w:r>
              <w:rPr>
                <w:rFonts w:ascii="Arial" w:hAnsi="Arial" w:cs="Arial"/>
                <w:sz w:val="22"/>
                <w:szCs w:val="22"/>
              </w:rPr>
              <w:t>Βιοϊατρικός</w:t>
            </w:r>
            <w:proofErr w:type="spellEnd"/>
            <w:r>
              <w:rPr>
                <w:rFonts w:ascii="Arial" w:hAnsi="Arial" w:cs="Arial"/>
                <w:sz w:val="22"/>
                <w:szCs w:val="22"/>
              </w:rPr>
              <w:t>)</w:t>
            </w:r>
          </w:p>
        </w:tc>
        <w:tc>
          <w:tcPr>
            <w:tcW w:w="2835" w:type="dxa"/>
            <w:shd w:val="clear" w:color="auto" w:fill="auto"/>
          </w:tcPr>
          <w:p w:rsidR="00851F31" w:rsidRPr="005940D5" w:rsidRDefault="00851F31" w:rsidP="00D53DCE">
            <w:pPr>
              <w:spacing w:line="360" w:lineRule="auto"/>
              <w:jc w:val="right"/>
              <w:rPr>
                <w:rFonts w:ascii="Arial" w:hAnsi="Arial" w:cs="Arial"/>
                <w:sz w:val="22"/>
                <w:szCs w:val="22"/>
              </w:rPr>
            </w:pPr>
          </w:p>
          <w:p w:rsidR="00851F31" w:rsidRPr="006B6DBF" w:rsidRDefault="00851F31" w:rsidP="003B3D64">
            <w:pPr>
              <w:tabs>
                <w:tab w:val="decimal" w:pos="459"/>
              </w:tabs>
              <w:spacing w:line="360" w:lineRule="auto"/>
              <w:jc w:val="right"/>
              <w:rPr>
                <w:rFonts w:ascii="Arial" w:hAnsi="Arial" w:cs="Arial"/>
                <w:sz w:val="22"/>
                <w:szCs w:val="22"/>
              </w:rPr>
            </w:pPr>
            <w:r>
              <w:rPr>
                <w:rFonts w:ascii="Arial" w:hAnsi="Arial" w:cs="Arial"/>
                <w:sz w:val="22"/>
                <w:szCs w:val="22"/>
                <w:u w:val="single"/>
              </w:rPr>
              <w:tab/>
              <w:t xml:space="preserve">  </w:t>
            </w:r>
            <w:r w:rsidR="003B3D64">
              <w:rPr>
                <w:rFonts w:ascii="Arial" w:hAnsi="Arial" w:cs="Arial"/>
                <w:sz w:val="22"/>
                <w:szCs w:val="22"/>
                <w:u w:val="single"/>
              </w:rPr>
              <w:t>8</w:t>
            </w:r>
            <w:r w:rsidRPr="005940D5">
              <w:rPr>
                <w:rFonts w:ascii="Arial" w:hAnsi="Arial" w:cs="Arial"/>
                <w:sz w:val="22"/>
                <w:szCs w:val="22"/>
                <w:u w:val="single"/>
              </w:rPr>
              <w:t>.000.000,00</w:t>
            </w:r>
            <w:r w:rsidRPr="005940D5">
              <w:rPr>
                <w:rFonts w:ascii="Arial" w:hAnsi="Arial" w:cs="Arial"/>
                <w:sz w:val="22"/>
                <w:szCs w:val="22"/>
              </w:rPr>
              <w:t xml:space="preserve"> € </w:t>
            </w:r>
          </w:p>
        </w:tc>
        <w:tc>
          <w:tcPr>
            <w:tcW w:w="1276" w:type="dxa"/>
            <w:shd w:val="clear" w:color="auto" w:fill="auto"/>
            <w:vAlign w:val="bottom"/>
          </w:tcPr>
          <w:p w:rsidR="00851F31" w:rsidRPr="005940D5" w:rsidRDefault="00851F31" w:rsidP="00D53DCE">
            <w:pPr>
              <w:tabs>
                <w:tab w:val="decimal" w:pos="559"/>
              </w:tabs>
              <w:spacing w:line="360" w:lineRule="auto"/>
              <w:jc w:val="both"/>
              <w:rPr>
                <w:rFonts w:ascii="Arial" w:hAnsi="Arial" w:cs="Arial"/>
                <w:sz w:val="22"/>
                <w:szCs w:val="22"/>
              </w:rPr>
            </w:pPr>
          </w:p>
        </w:tc>
      </w:tr>
      <w:tr w:rsidR="00851F31" w:rsidRPr="006B6DBF" w:rsidTr="003B3D64">
        <w:tc>
          <w:tcPr>
            <w:tcW w:w="5353" w:type="dxa"/>
            <w:shd w:val="clear" w:color="auto" w:fill="auto"/>
          </w:tcPr>
          <w:p w:rsidR="00851F31" w:rsidRPr="006B6DBF" w:rsidRDefault="00851F31" w:rsidP="00D53DCE">
            <w:pPr>
              <w:spacing w:line="360" w:lineRule="auto"/>
              <w:jc w:val="right"/>
              <w:rPr>
                <w:rFonts w:ascii="Arial" w:hAnsi="Arial" w:cs="Arial"/>
                <w:b/>
                <w:sz w:val="22"/>
                <w:szCs w:val="22"/>
              </w:rPr>
            </w:pPr>
            <w:proofErr w:type="spellStart"/>
            <w:r w:rsidRPr="006B6DBF">
              <w:rPr>
                <w:rFonts w:ascii="Arial" w:hAnsi="Arial" w:cs="Arial"/>
                <w:b/>
                <w:sz w:val="22"/>
                <w:szCs w:val="22"/>
              </w:rPr>
              <w:t>Σύνολον</w:t>
            </w:r>
            <w:proofErr w:type="spellEnd"/>
            <w:r w:rsidRPr="006B6DBF">
              <w:rPr>
                <w:rFonts w:ascii="Arial" w:hAnsi="Arial" w:cs="Arial"/>
                <w:b/>
                <w:sz w:val="22"/>
                <w:szCs w:val="22"/>
              </w:rPr>
              <w:t xml:space="preserve"> δαπάνης</w:t>
            </w:r>
          </w:p>
        </w:tc>
        <w:tc>
          <w:tcPr>
            <w:tcW w:w="2835" w:type="dxa"/>
            <w:shd w:val="clear" w:color="auto" w:fill="auto"/>
          </w:tcPr>
          <w:p w:rsidR="00851F31" w:rsidRPr="006B6DBF" w:rsidRDefault="00851F31" w:rsidP="00D53DCE">
            <w:pPr>
              <w:tabs>
                <w:tab w:val="decimal" w:pos="318"/>
              </w:tabs>
              <w:spacing w:line="360" w:lineRule="auto"/>
              <w:jc w:val="right"/>
              <w:rPr>
                <w:rFonts w:ascii="Arial" w:hAnsi="Arial" w:cs="Arial"/>
                <w:b/>
                <w:sz w:val="22"/>
                <w:szCs w:val="22"/>
              </w:rPr>
            </w:pPr>
            <w:r>
              <w:rPr>
                <w:rFonts w:ascii="Arial" w:hAnsi="Arial" w:cs="Arial"/>
                <w:b/>
                <w:sz w:val="22"/>
                <w:szCs w:val="22"/>
              </w:rPr>
              <w:tab/>
            </w:r>
            <w:r w:rsidR="003B3D64" w:rsidRPr="003B3D64">
              <w:rPr>
                <w:rFonts w:ascii="Arial" w:hAnsi="Arial" w:cs="Arial"/>
                <w:b/>
                <w:sz w:val="22"/>
                <w:szCs w:val="22"/>
              </w:rPr>
              <w:t>24.160.000,00 €</w:t>
            </w:r>
          </w:p>
        </w:tc>
        <w:tc>
          <w:tcPr>
            <w:tcW w:w="1276" w:type="dxa"/>
            <w:shd w:val="clear" w:color="auto" w:fill="auto"/>
          </w:tcPr>
          <w:p w:rsidR="00851F31" w:rsidRDefault="00851F31" w:rsidP="00D53DCE">
            <w:pPr>
              <w:tabs>
                <w:tab w:val="decimal" w:pos="318"/>
              </w:tabs>
              <w:spacing w:line="360" w:lineRule="auto"/>
              <w:jc w:val="both"/>
              <w:rPr>
                <w:rFonts w:ascii="Arial" w:hAnsi="Arial" w:cs="Arial"/>
                <w:b/>
                <w:sz w:val="22"/>
                <w:szCs w:val="22"/>
              </w:rPr>
            </w:pPr>
          </w:p>
        </w:tc>
      </w:tr>
      <w:tr w:rsidR="00851F31" w:rsidRPr="006B6DBF" w:rsidTr="003B3D64">
        <w:tc>
          <w:tcPr>
            <w:tcW w:w="5353" w:type="dxa"/>
            <w:shd w:val="clear" w:color="auto" w:fill="auto"/>
          </w:tcPr>
          <w:p w:rsidR="00851F31" w:rsidRPr="006B6DBF" w:rsidRDefault="00851F31" w:rsidP="00D53DCE">
            <w:pPr>
              <w:spacing w:line="360" w:lineRule="auto"/>
              <w:jc w:val="right"/>
              <w:rPr>
                <w:rFonts w:ascii="Arial" w:hAnsi="Arial" w:cs="Arial"/>
                <w:b/>
                <w:sz w:val="22"/>
                <w:szCs w:val="22"/>
              </w:rPr>
            </w:pPr>
          </w:p>
        </w:tc>
        <w:tc>
          <w:tcPr>
            <w:tcW w:w="2835" w:type="dxa"/>
            <w:shd w:val="clear" w:color="auto" w:fill="auto"/>
          </w:tcPr>
          <w:p w:rsidR="00851F31" w:rsidRPr="006B6DBF" w:rsidRDefault="00851F31" w:rsidP="00D53DCE">
            <w:pPr>
              <w:spacing w:line="360" w:lineRule="auto"/>
              <w:jc w:val="right"/>
              <w:rPr>
                <w:rFonts w:ascii="Arial" w:hAnsi="Arial" w:cs="Arial"/>
                <w:b/>
                <w:sz w:val="22"/>
                <w:szCs w:val="22"/>
              </w:rPr>
            </w:pPr>
          </w:p>
        </w:tc>
        <w:tc>
          <w:tcPr>
            <w:tcW w:w="1276" w:type="dxa"/>
            <w:shd w:val="clear" w:color="auto" w:fill="auto"/>
          </w:tcPr>
          <w:p w:rsidR="00851F31" w:rsidRPr="006B6DBF" w:rsidRDefault="00851F31" w:rsidP="00D53DCE">
            <w:pPr>
              <w:tabs>
                <w:tab w:val="decimal" w:pos="559"/>
              </w:tabs>
              <w:spacing w:line="360" w:lineRule="auto"/>
              <w:jc w:val="both"/>
              <w:rPr>
                <w:rFonts w:ascii="Arial" w:hAnsi="Arial" w:cs="Arial"/>
                <w:b/>
                <w:sz w:val="22"/>
                <w:szCs w:val="22"/>
              </w:rPr>
            </w:pPr>
          </w:p>
        </w:tc>
      </w:tr>
      <w:tr w:rsidR="00851F31" w:rsidRPr="006B6DBF" w:rsidTr="003B3D64">
        <w:tc>
          <w:tcPr>
            <w:tcW w:w="5353" w:type="dxa"/>
            <w:shd w:val="clear" w:color="auto" w:fill="auto"/>
          </w:tcPr>
          <w:p w:rsidR="00851F31" w:rsidRPr="006B6DBF" w:rsidRDefault="00851F31" w:rsidP="00A565D8">
            <w:pPr>
              <w:spacing w:line="360" w:lineRule="auto"/>
              <w:rPr>
                <w:rFonts w:ascii="Arial" w:hAnsi="Arial" w:cs="Arial"/>
                <w:sz w:val="22"/>
                <w:szCs w:val="22"/>
              </w:rPr>
            </w:pPr>
            <w:r w:rsidRPr="006B6DBF">
              <w:rPr>
                <w:rFonts w:ascii="Arial" w:hAnsi="Arial" w:cs="Arial"/>
                <w:sz w:val="22"/>
                <w:szCs w:val="22"/>
              </w:rPr>
              <w:t>Δαπάνες Μελετών</w:t>
            </w:r>
            <w:r>
              <w:rPr>
                <w:rFonts w:ascii="Arial" w:hAnsi="Arial" w:cs="Arial"/>
                <w:sz w:val="22"/>
                <w:szCs w:val="22"/>
              </w:rPr>
              <w:t xml:space="preserve"> </w:t>
            </w:r>
            <w:r w:rsidRPr="006B6DBF">
              <w:rPr>
                <w:rFonts w:ascii="Arial" w:hAnsi="Arial" w:cs="Arial"/>
                <w:sz w:val="22"/>
                <w:szCs w:val="22"/>
              </w:rPr>
              <w:t xml:space="preserve">(αμοιβή Μελέτης </w:t>
            </w:r>
            <w:r w:rsidR="004C6C7D">
              <w:rPr>
                <w:rFonts w:ascii="Arial" w:hAnsi="Arial" w:cs="Arial"/>
                <w:sz w:val="22"/>
                <w:szCs w:val="22"/>
              </w:rPr>
              <w:t>συμπεριλαμβανομένου</w:t>
            </w:r>
            <w:r w:rsidRPr="006B6DBF">
              <w:rPr>
                <w:rFonts w:ascii="Arial" w:hAnsi="Arial" w:cs="Arial"/>
                <w:sz w:val="22"/>
                <w:szCs w:val="22"/>
              </w:rPr>
              <w:t xml:space="preserve"> Φ.Π.Α.)</w:t>
            </w:r>
          </w:p>
        </w:tc>
        <w:tc>
          <w:tcPr>
            <w:tcW w:w="2835" w:type="dxa"/>
            <w:shd w:val="clear" w:color="auto" w:fill="auto"/>
          </w:tcPr>
          <w:p w:rsidR="004C6C7D" w:rsidRPr="004C6C7D" w:rsidRDefault="00851F31" w:rsidP="003B3D64">
            <w:pPr>
              <w:tabs>
                <w:tab w:val="decimal" w:pos="318"/>
              </w:tabs>
              <w:spacing w:line="360" w:lineRule="auto"/>
              <w:jc w:val="right"/>
              <w:rPr>
                <w:rFonts w:ascii="Arial" w:hAnsi="Arial" w:cs="Arial"/>
                <w:sz w:val="22"/>
                <w:szCs w:val="22"/>
              </w:rPr>
            </w:pPr>
            <w:r w:rsidRPr="004C6C7D">
              <w:rPr>
                <w:rFonts w:ascii="Arial" w:hAnsi="Arial" w:cs="Arial"/>
                <w:sz w:val="22"/>
                <w:szCs w:val="22"/>
              </w:rPr>
              <w:tab/>
            </w:r>
          </w:p>
          <w:p w:rsidR="00851F31" w:rsidRPr="006B6DBF" w:rsidRDefault="00851F31" w:rsidP="003B3D64">
            <w:pPr>
              <w:tabs>
                <w:tab w:val="decimal" w:pos="318"/>
              </w:tabs>
              <w:spacing w:line="360" w:lineRule="auto"/>
              <w:jc w:val="right"/>
              <w:rPr>
                <w:rFonts w:ascii="Arial" w:hAnsi="Arial" w:cs="Arial"/>
                <w:sz w:val="22"/>
                <w:szCs w:val="22"/>
                <w:u w:val="single"/>
              </w:rPr>
            </w:pPr>
            <w:r>
              <w:rPr>
                <w:rFonts w:ascii="Arial" w:hAnsi="Arial" w:cs="Arial"/>
                <w:sz w:val="22"/>
                <w:szCs w:val="22"/>
                <w:u w:val="single"/>
              </w:rPr>
              <w:t xml:space="preserve">   1.</w:t>
            </w:r>
            <w:r w:rsidR="003B3D64">
              <w:rPr>
                <w:rFonts w:ascii="Arial" w:hAnsi="Arial" w:cs="Arial"/>
                <w:sz w:val="22"/>
                <w:szCs w:val="22"/>
                <w:u w:val="single"/>
              </w:rPr>
              <w:t>3</w:t>
            </w:r>
            <w:r w:rsidRPr="006B6DBF">
              <w:rPr>
                <w:rFonts w:ascii="Arial" w:hAnsi="Arial" w:cs="Arial"/>
                <w:sz w:val="22"/>
                <w:szCs w:val="22"/>
                <w:u w:val="single"/>
              </w:rPr>
              <w:t>00.000,00 €</w:t>
            </w:r>
          </w:p>
        </w:tc>
        <w:tc>
          <w:tcPr>
            <w:tcW w:w="1276" w:type="dxa"/>
            <w:shd w:val="clear" w:color="auto" w:fill="auto"/>
          </w:tcPr>
          <w:p w:rsidR="00851F31" w:rsidRDefault="00851F31" w:rsidP="00D53DCE">
            <w:pPr>
              <w:tabs>
                <w:tab w:val="decimal" w:pos="318"/>
              </w:tabs>
              <w:spacing w:line="360" w:lineRule="auto"/>
              <w:jc w:val="both"/>
              <w:rPr>
                <w:rFonts w:ascii="Arial" w:hAnsi="Arial" w:cs="Arial"/>
                <w:sz w:val="22"/>
                <w:szCs w:val="22"/>
                <w:u w:val="single"/>
              </w:rPr>
            </w:pPr>
          </w:p>
        </w:tc>
      </w:tr>
      <w:tr w:rsidR="00851F31" w:rsidRPr="006B6DBF" w:rsidTr="003B3D64">
        <w:tc>
          <w:tcPr>
            <w:tcW w:w="5353" w:type="dxa"/>
            <w:shd w:val="clear" w:color="auto" w:fill="auto"/>
          </w:tcPr>
          <w:p w:rsidR="00851F31" w:rsidRPr="006B6DBF" w:rsidRDefault="00851F31" w:rsidP="00D53DCE">
            <w:pPr>
              <w:spacing w:line="360" w:lineRule="auto"/>
              <w:jc w:val="right"/>
              <w:rPr>
                <w:rFonts w:ascii="Arial" w:hAnsi="Arial" w:cs="Arial"/>
                <w:b/>
                <w:sz w:val="22"/>
                <w:szCs w:val="22"/>
              </w:rPr>
            </w:pPr>
            <w:r w:rsidRPr="006B6DBF">
              <w:rPr>
                <w:rFonts w:ascii="Arial" w:hAnsi="Arial" w:cs="Arial"/>
                <w:b/>
                <w:sz w:val="22"/>
                <w:szCs w:val="22"/>
              </w:rPr>
              <w:t>ΓΕΝΙΚΟΝ ΣΥΝΟΛΟΝ</w:t>
            </w:r>
          </w:p>
        </w:tc>
        <w:tc>
          <w:tcPr>
            <w:tcW w:w="2835" w:type="dxa"/>
            <w:shd w:val="clear" w:color="auto" w:fill="auto"/>
          </w:tcPr>
          <w:p w:rsidR="00851F31" w:rsidRPr="006B6DBF" w:rsidRDefault="00851F31" w:rsidP="00D53DCE">
            <w:pPr>
              <w:tabs>
                <w:tab w:val="decimal" w:pos="318"/>
              </w:tabs>
              <w:spacing w:line="360" w:lineRule="auto"/>
              <w:jc w:val="right"/>
              <w:rPr>
                <w:rFonts w:ascii="Arial" w:hAnsi="Arial" w:cs="Arial"/>
                <w:b/>
                <w:sz w:val="22"/>
                <w:szCs w:val="22"/>
              </w:rPr>
            </w:pPr>
            <w:r>
              <w:rPr>
                <w:rFonts w:ascii="Arial" w:hAnsi="Arial" w:cs="Arial"/>
                <w:b/>
                <w:sz w:val="22"/>
                <w:szCs w:val="22"/>
              </w:rPr>
              <w:tab/>
            </w:r>
            <w:r w:rsidR="003B3D64" w:rsidRPr="003B3D64">
              <w:rPr>
                <w:rFonts w:ascii="Arial" w:hAnsi="Arial" w:cs="Arial"/>
                <w:b/>
                <w:sz w:val="22"/>
                <w:szCs w:val="22"/>
              </w:rPr>
              <w:t>25.460.000,00 €</w:t>
            </w:r>
          </w:p>
        </w:tc>
        <w:tc>
          <w:tcPr>
            <w:tcW w:w="1276" w:type="dxa"/>
            <w:shd w:val="clear" w:color="auto" w:fill="auto"/>
          </w:tcPr>
          <w:p w:rsidR="00851F31" w:rsidRDefault="00851F31" w:rsidP="00D53DCE">
            <w:pPr>
              <w:tabs>
                <w:tab w:val="decimal" w:pos="318"/>
              </w:tabs>
              <w:spacing w:line="360" w:lineRule="auto"/>
              <w:jc w:val="both"/>
              <w:rPr>
                <w:rFonts w:ascii="Arial" w:hAnsi="Arial" w:cs="Arial"/>
                <w:b/>
                <w:sz w:val="22"/>
                <w:szCs w:val="22"/>
              </w:rPr>
            </w:pPr>
          </w:p>
        </w:tc>
      </w:tr>
    </w:tbl>
    <w:p w:rsidR="00AE2FE8" w:rsidRDefault="00AE2FE8" w:rsidP="00FD0876">
      <w:pPr>
        <w:pStyle w:val="a3"/>
        <w:tabs>
          <w:tab w:val="left" w:pos="1134"/>
        </w:tabs>
        <w:spacing w:line="360" w:lineRule="auto"/>
        <w:ind w:left="0"/>
        <w:jc w:val="both"/>
        <w:rPr>
          <w:rFonts w:ascii="Arial" w:hAnsi="Arial" w:cs="Arial"/>
          <w:b/>
          <w:sz w:val="22"/>
          <w:szCs w:val="22"/>
        </w:rPr>
      </w:pPr>
    </w:p>
    <w:p w:rsidR="00AE2FE8" w:rsidRDefault="00AE2FE8">
      <w:pPr>
        <w:rPr>
          <w:rFonts w:ascii="Arial" w:hAnsi="Arial" w:cs="Arial"/>
          <w:b/>
          <w:sz w:val="22"/>
          <w:szCs w:val="22"/>
        </w:rPr>
      </w:pPr>
      <w:r>
        <w:rPr>
          <w:rFonts w:ascii="Arial" w:hAnsi="Arial" w:cs="Arial"/>
          <w:b/>
          <w:sz w:val="22"/>
          <w:szCs w:val="22"/>
        </w:rPr>
        <w:br w:type="page"/>
      </w:r>
    </w:p>
    <w:p w:rsidR="00AE2FE8" w:rsidRDefault="00AE2FE8" w:rsidP="00AE2FE8">
      <w:pPr>
        <w:pStyle w:val="1"/>
        <w:spacing w:line="360" w:lineRule="auto"/>
        <w:ind w:left="993" w:hanging="993"/>
        <w:jc w:val="both"/>
        <w:rPr>
          <w:rFonts w:ascii="Arial" w:hAnsi="Arial" w:cs="Arial"/>
          <w:sz w:val="22"/>
          <w:szCs w:val="22"/>
          <w:u w:val="none"/>
        </w:rPr>
      </w:pPr>
      <w:bookmarkStart w:id="23" w:name="_Toc11857281"/>
      <w:r>
        <w:rPr>
          <w:rFonts w:ascii="Arial" w:hAnsi="Arial" w:cs="Arial"/>
          <w:sz w:val="22"/>
          <w:szCs w:val="22"/>
          <w:u w:val="none"/>
        </w:rPr>
        <w:lastRenderedPageBreak/>
        <w:t>4</w:t>
      </w:r>
      <w:r w:rsidRPr="00F84829">
        <w:rPr>
          <w:rFonts w:ascii="Arial" w:hAnsi="Arial" w:cs="Arial"/>
          <w:sz w:val="22"/>
          <w:szCs w:val="22"/>
          <w:u w:val="none"/>
        </w:rPr>
        <w:t>.</w:t>
      </w:r>
      <w:r w:rsidRPr="00F84829">
        <w:rPr>
          <w:rFonts w:ascii="Arial" w:hAnsi="Arial" w:cs="Arial"/>
          <w:sz w:val="22"/>
          <w:szCs w:val="22"/>
          <w:u w:val="none"/>
        </w:rPr>
        <w:tab/>
      </w:r>
      <w:r>
        <w:rPr>
          <w:rFonts w:ascii="Arial" w:hAnsi="Arial" w:cs="Arial"/>
          <w:sz w:val="22"/>
          <w:szCs w:val="22"/>
          <w:u w:val="none"/>
        </w:rPr>
        <w:t>ΧΡΟΝΟΔΙΑΓΡΑΜΜΑ ΥΛΟΠΟΙΗΣΗΣ ΕΡΓΟΥ</w:t>
      </w:r>
      <w:bookmarkEnd w:id="23"/>
    </w:p>
    <w:p w:rsidR="00AE2FE8" w:rsidRDefault="00AE2FE8" w:rsidP="00AE2FE8">
      <w:pPr>
        <w:pStyle w:val="1"/>
        <w:spacing w:line="360" w:lineRule="auto"/>
        <w:ind w:left="993" w:hanging="993"/>
        <w:jc w:val="both"/>
        <w:rPr>
          <w:rFonts w:ascii="Arial" w:hAnsi="Arial" w:cs="Arial"/>
          <w:sz w:val="22"/>
          <w:szCs w:val="22"/>
          <w:u w:val="none"/>
        </w:rPr>
      </w:pPr>
      <w:bookmarkStart w:id="24" w:name="_Toc11857282"/>
      <w:r>
        <w:rPr>
          <w:rFonts w:ascii="Arial" w:hAnsi="Arial" w:cs="Arial"/>
          <w:sz w:val="22"/>
          <w:szCs w:val="22"/>
          <w:u w:val="none"/>
        </w:rPr>
        <w:t>4</w:t>
      </w:r>
      <w:r w:rsidRPr="00F84829">
        <w:rPr>
          <w:rFonts w:ascii="Arial" w:hAnsi="Arial" w:cs="Arial"/>
          <w:sz w:val="22"/>
          <w:szCs w:val="22"/>
          <w:u w:val="none"/>
        </w:rPr>
        <w:t>.</w:t>
      </w:r>
      <w:r>
        <w:rPr>
          <w:rFonts w:ascii="Arial" w:hAnsi="Arial" w:cs="Arial"/>
          <w:sz w:val="22"/>
          <w:szCs w:val="22"/>
          <w:u w:val="none"/>
        </w:rPr>
        <w:t>1</w:t>
      </w:r>
      <w:r w:rsidRPr="00F84829">
        <w:rPr>
          <w:rFonts w:ascii="Arial" w:hAnsi="Arial" w:cs="Arial"/>
          <w:sz w:val="22"/>
          <w:szCs w:val="22"/>
          <w:u w:val="none"/>
        </w:rPr>
        <w:tab/>
      </w:r>
      <w:r>
        <w:rPr>
          <w:rFonts w:ascii="Arial" w:hAnsi="Arial" w:cs="Arial"/>
          <w:sz w:val="22"/>
          <w:szCs w:val="22"/>
          <w:u w:val="none"/>
        </w:rPr>
        <w:t>ΠΕΡΙΠΤΩΣΗ ΝΟΣΟΚΟΜΕΙΟΥ ΒΑΣΙΚΗΣ ΥΠΟΔΟ</w:t>
      </w:r>
      <w:r w:rsidR="00291B41">
        <w:rPr>
          <w:rFonts w:ascii="Arial" w:hAnsi="Arial" w:cs="Arial"/>
          <w:sz w:val="22"/>
          <w:szCs w:val="22"/>
          <w:u w:val="none"/>
        </w:rPr>
        <w:t>Μ</w:t>
      </w:r>
      <w:r>
        <w:rPr>
          <w:rFonts w:ascii="Arial" w:hAnsi="Arial" w:cs="Arial"/>
          <w:sz w:val="22"/>
          <w:szCs w:val="22"/>
          <w:u w:val="none"/>
        </w:rPr>
        <w:t>ΗΣ</w:t>
      </w:r>
      <w:bookmarkEnd w:id="24"/>
    </w:p>
    <w:p w:rsidR="00096626" w:rsidRDefault="00096626" w:rsidP="00096626"/>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
        <w:gridCol w:w="5988"/>
        <w:gridCol w:w="1701"/>
      </w:tblGrid>
      <w:tr w:rsidR="00096626" w:rsidRPr="00344C52" w:rsidTr="00D53DCE">
        <w:trPr>
          <w:jc w:val="center"/>
        </w:trPr>
        <w:tc>
          <w:tcPr>
            <w:tcW w:w="686"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Α.</w:t>
            </w:r>
          </w:p>
        </w:tc>
        <w:tc>
          <w:tcPr>
            <w:tcW w:w="5988"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ΜΕΛΕΤΕΣ</w:t>
            </w:r>
          </w:p>
        </w:tc>
        <w:tc>
          <w:tcPr>
            <w:tcW w:w="1701" w:type="dxa"/>
          </w:tcPr>
          <w:p w:rsidR="00096626" w:rsidRPr="00344C52" w:rsidRDefault="00096626" w:rsidP="00D53DCE">
            <w:pPr>
              <w:tabs>
                <w:tab w:val="left" w:pos="7230"/>
              </w:tabs>
              <w:spacing w:line="360" w:lineRule="auto"/>
              <w:jc w:val="both"/>
              <w:rPr>
                <w:rFonts w:ascii="Arial" w:hAnsi="Arial" w:cs="Arial"/>
                <w:b/>
                <w:sz w:val="21"/>
                <w:szCs w:val="21"/>
              </w:rPr>
            </w:pPr>
          </w:p>
        </w:tc>
      </w:tr>
      <w:tr w:rsidR="00096626" w:rsidRPr="00344C52" w:rsidTr="00D53DCE">
        <w:trPr>
          <w:jc w:val="center"/>
        </w:trPr>
        <w:tc>
          <w:tcPr>
            <w:tcW w:w="686"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Α1</w:t>
            </w:r>
          </w:p>
        </w:tc>
        <w:tc>
          <w:tcPr>
            <w:tcW w:w="5988"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ΑΠΟΤΥΠΩΣΗ ΥΦΙΣΤΑΜΕΝΗΣ ΚΑΤΑΣΤΑΣΗΣ</w:t>
            </w:r>
          </w:p>
        </w:tc>
        <w:tc>
          <w:tcPr>
            <w:tcW w:w="1701"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sz w:val="21"/>
                <w:szCs w:val="21"/>
              </w:rPr>
              <w:t>30 ημέρες</w:t>
            </w:r>
          </w:p>
        </w:tc>
      </w:tr>
      <w:tr w:rsidR="00096626" w:rsidRPr="00344C52" w:rsidTr="00D53DCE">
        <w:trPr>
          <w:jc w:val="center"/>
        </w:trPr>
        <w:tc>
          <w:tcPr>
            <w:tcW w:w="686"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Α2.</w:t>
            </w:r>
          </w:p>
        </w:tc>
        <w:tc>
          <w:tcPr>
            <w:tcW w:w="5988"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ΠΡΟΜΕΛΕΤΗ</w:t>
            </w:r>
          </w:p>
          <w:p w:rsidR="00096626" w:rsidRPr="00344C52" w:rsidRDefault="00096626" w:rsidP="00D53DCE">
            <w:pPr>
              <w:tabs>
                <w:tab w:val="left" w:pos="7230"/>
              </w:tabs>
              <w:spacing w:line="360" w:lineRule="auto"/>
              <w:ind w:left="8" w:hanging="8"/>
              <w:jc w:val="both"/>
              <w:rPr>
                <w:rFonts w:ascii="Arial" w:hAnsi="Arial" w:cs="Arial"/>
                <w:sz w:val="21"/>
                <w:szCs w:val="21"/>
              </w:rPr>
            </w:pPr>
            <w:r w:rsidRPr="00344C52">
              <w:rPr>
                <w:rFonts w:ascii="Arial" w:hAnsi="Arial" w:cs="Arial"/>
                <w:sz w:val="21"/>
                <w:szCs w:val="21"/>
              </w:rPr>
              <w:t>ΑΡΧΙΤΕΚΤΟΝΙΚΗ</w:t>
            </w:r>
          </w:p>
          <w:p w:rsidR="00096626" w:rsidRPr="00344C52" w:rsidRDefault="00096626" w:rsidP="00D53DCE">
            <w:pPr>
              <w:tabs>
                <w:tab w:val="left" w:pos="7230"/>
              </w:tabs>
              <w:spacing w:line="360" w:lineRule="auto"/>
              <w:ind w:left="8" w:hanging="8"/>
              <w:jc w:val="both"/>
              <w:rPr>
                <w:rFonts w:ascii="Arial" w:hAnsi="Arial" w:cs="Arial"/>
                <w:sz w:val="21"/>
                <w:szCs w:val="21"/>
              </w:rPr>
            </w:pPr>
            <w:r w:rsidRPr="00344C52">
              <w:rPr>
                <w:rFonts w:ascii="Arial" w:hAnsi="Arial" w:cs="Arial"/>
                <w:sz w:val="21"/>
                <w:szCs w:val="21"/>
              </w:rPr>
              <w:tab/>
              <w:t>ΣΤΑΤΙΚΗ</w:t>
            </w:r>
          </w:p>
          <w:p w:rsidR="00096626" w:rsidRPr="00344C52" w:rsidRDefault="00096626" w:rsidP="00D53DCE">
            <w:pPr>
              <w:tabs>
                <w:tab w:val="left" w:pos="7230"/>
              </w:tabs>
              <w:spacing w:line="360" w:lineRule="auto"/>
              <w:ind w:left="8" w:hanging="8"/>
              <w:jc w:val="both"/>
              <w:rPr>
                <w:rFonts w:ascii="Arial" w:hAnsi="Arial" w:cs="Arial"/>
                <w:sz w:val="21"/>
                <w:szCs w:val="21"/>
              </w:rPr>
            </w:pPr>
            <w:r w:rsidRPr="00344C52">
              <w:rPr>
                <w:rFonts w:ascii="Arial" w:hAnsi="Arial" w:cs="Arial"/>
                <w:sz w:val="21"/>
                <w:szCs w:val="21"/>
              </w:rPr>
              <w:tab/>
              <w:t>Η/Μ ΕΓΚΑΤΑΣΤΑΣΕΩΝ</w:t>
            </w:r>
          </w:p>
          <w:p w:rsidR="00096626" w:rsidRPr="00344C52" w:rsidRDefault="00096626" w:rsidP="00D53DCE">
            <w:pPr>
              <w:tabs>
                <w:tab w:val="left" w:pos="7230"/>
              </w:tabs>
              <w:spacing w:line="360" w:lineRule="auto"/>
              <w:ind w:left="8" w:hanging="8"/>
              <w:jc w:val="both"/>
              <w:rPr>
                <w:rFonts w:ascii="Arial" w:hAnsi="Arial" w:cs="Arial"/>
                <w:sz w:val="21"/>
                <w:szCs w:val="21"/>
              </w:rPr>
            </w:pPr>
            <w:r w:rsidRPr="00344C52">
              <w:rPr>
                <w:rFonts w:ascii="Arial" w:hAnsi="Arial" w:cs="Arial"/>
                <w:sz w:val="21"/>
                <w:szCs w:val="21"/>
              </w:rPr>
              <w:tab/>
              <w:t>ΕΞΟΠΛΙΣΜΟΥ</w:t>
            </w:r>
          </w:p>
          <w:p w:rsidR="00096626" w:rsidRPr="00344C52" w:rsidRDefault="00096626" w:rsidP="00D53DCE">
            <w:pPr>
              <w:tabs>
                <w:tab w:val="left" w:pos="7230"/>
              </w:tabs>
              <w:spacing w:line="360" w:lineRule="auto"/>
              <w:ind w:left="8" w:hanging="8"/>
              <w:jc w:val="both"/>
              <w:rPr>
                <w:rFonts w:ascii="Arial" w:hAnsi="Arial" w:cs="Arial"/>
                <w:sz w:val="21"/>
                <w:szCs w:val="21"/>
              </w:rPr>
            </w:pPr>
            <w:r w:rsidRPr="00344C52">
              <w:rPr>
                <w:rFonts w:ascii="Arial" w:hAnsi="Arial" w:cs="Arial"/>
                <w:sz w:val="21"/>
                <w:szCs w:val="21"/>
              </w:rPr>
              <w:tab/>
              <w:t>ΓΕΩΤΕΧΝΙΚΗ ΕΡΕΥ ΝΑ</w:t>
            </w:r>
          </w:p>
          <w:p w:rsidR="00096626" w:rsidRPr="00344C52" w:rsidRDefault="00096626" w:rsidP="00D53DCE">
            <w:pPr>
              <w:tabs>
                <w:tab w:val="left" w:pos="7230"/>
              </w:tabs>
              <w:spacing w:line="360" w:lineRule="auto"/>
              <w:ind w:left="8" w:hanging="8"/>
              <w:jc w:val="both"/>
              <w:rPr>
                <w:rFonts w:ascii="Arial" w:hAnsi="Arial" w:cs="Arial"/>
                <w:b/>
                <w:sz w:val="21"/>
                <w:szCs w:val="21"/>
              </w:rPr>
            </w:pPr>
            <w:r w:rsidRPr="00344C52">
              <w:rPr>
                <w:rFonts w:ascii="Arial" w:hAnsi="Arial" w:cs="Arial"/>
                <w:sz w:val="21"/>
                <w:szCs w:val="21"/>
              </w:rPr>
              <w:tab/>
              <w:t>ΕΡΕΥΝΗΤΙΚΕΣ ΕΡΓΑΣΙΕΣ</w:t>
            </w:r>
          </w:p>
        </w:tc>
        <w:tc>
          <w:tcPr>
            <w:tcW w:w="1701"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sz w:val="21"/>
                <w:szCs w:val="21"/>
              </w:rPr>
              <w:t>80 ημέρες</w:t>
            </w:r>
          </w:p>
        </w:tc>
      </w:tr>
      <w:tr w:rsidR="00096626" w:rsidRPr="00344C52" w:rsidTr="00D53DCE">
        <w:trPr>
          <w:jc w:val="center"/>
        </w:trPr>
        <w:tc>
          <w:tcPr>
            <w:tcW w:w="686" w:type="dxa"/>
          </w:tcPr>
          <w:p w:rsidR="00096626" w:rsidRPr="00344C52" w:rsidRDefault="00096626" w:rsidP="00D53DCE">
            <w:pPr>
              <w:tabs>
                <w:tab w:val="left" w:pos="7230"/>
              </w:tabs>
              <w:spacing w:line="360" w:lineRule="auto"/>
              <w:jc w:val="both"/>
              <w:rPr>
                <w:rFonts w:ascii="Arial" w:hAnsi="Arial" w:cs="Arial"/>
                <w:b/>
                <w:sz w:val="21"/>
                <w:szCs w:val="21"/>
              </w:rPr>
            </w:pPr>
          </w:p>
        </w:tc>
        <w:tc>
          <w:tcPr>
            <w:tcW w:w="5988" w:type="dxa"/>
          </w:tcPr>
          <w:p w:rsidR="00096626" w:rsidRPr="00344C52" w:rsidRDefault="00096626" w:rsidP="00D53DCE">
            <w:pPr>
              <w:tabs>
                <w:tab w:val="left" w:pos="7230"/>
              </w:tabs>
              <w:spacing w:line="360" w:lineRule="auto"/>
              <w:jc w:val="both"/>
              <w:rPr>
                <w:rFonts w:ascii="Arial" w:hAnsi="Arial" w:cs="Arial"/>
                <w:b/>
                <w:sz w:val="21"/>
                <w:szCs w:val="21"/>
              </w:rPr>
            </w:pPr>
          </w:p>
        </w:tc>
        <w:tc>
          <w:tcPr>
            <w:tcW w:w="1701" w:type="dxa"/>
          </w:tcPr>
          <w:p w:rsidR="00096626" w:rsidRPr="00344C52" w:rsidRDefault="00096626" w:rsidP="00D53DCE">
            <w:pPr>
              <w:tabs>
                <w:tab w:val="left" w:pos="7230"/>
              </w:tabs>
              <w:spacing w:line="360" w:lineRule="auto"/>
              <w:jc w:val="both"/>
              <w:rPr>
                <w:rFonts w:ascii="Arial" w:hAnsi="Arial" w:cs="Arial"/>
                <w:sz w:val="21"/>
                <w:szCs w:val="21"/>
              </w:rPr>
            </w:pPr>
          </w:p>
        </w:tc>
      </w:tr>
      <w:tr w:rsidR="00096626" w:rsidRPr="00344C52" w:rsidTr="00D53DCE">
        <w:trPr>
          <w:jc w:val="center"/>
        </w:trPr>
        <w:tc>
          <w:tcPr>
            <w:tcW w:w="686"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Α3.</w:t>
            </w:r>
          </w:p>
        </w:tc>
        <w:tc>
          <w:tcPr>
            <w:tcW w:w="5988"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ΟΡΙΣΤΙΚΗ ΜΕΛΕΤΗ – ΜΕΛΕΤΗ ΑΔΕΙΟΔΟΤΗΣΗΣ</w:t>
            </w:r>
          </w:p>
          <w:p w:rsidR="00096626" w:rsidRPr="00344C52" w:rsidRDefault="00096626" w:rsidP="00D53DCE">
            <w:pPr>
              <w:tabs>
                <w:tab w:val="left" w:pos="7230"/>
              </w:tabs>
              <w:spacing w:line="360" w:lineRule="auto"/>
              <w:ind w:left="8" w:hanging="8"/>
              <w:jc w:val="both"/>
              <w:rPr>
                <w:rFonts w:ascii="Arial" w:hAnsi="Arial" w:cs="Arial"/>
                <w:sz w:val="21"/>
                <w:szCs w:val="21"/>
              </w:rPr>
            </w:pPr>
            <w:r w:rsidRPr="00344C52">
              <w:rPr>
                <w:rFonts w:ascii="Arial" w:hAnsi="Arial" w:cs="Arial"/>
                <w:sz w:val="21"/>
                <w:szCs w:val="21"/>
              </w:rPr>
              <w:t>ΑΡΧΙΤΕΚΤΟΝΙΚΗ</w:t>
            </w:r>
          </w:p>
          <w:p w:rsidR="00096626" w:rsidRPr="00344C52" w:rsidRDefault="00096626" w:rsidP="00D53DCE">
            <w:pPr>
              <w:tabs>
                <w:tab w:val="left" w:pos="7230"/>
              </w:tabs>
              <w:spacing w:line="360" w:lineRule="auto"/>
              <w:ind w:left="8" w:hanging="8"/>
              <w:jc w:val="both"/>
              <w:rPr>
                <w:rFonts w:ascii="Arial" w:hAnsi="Arial" w:cs="Arial"/>
                <w:sz w:val="21"/>
                <w:szCs w:val="21"/>
              </w:rPr>
            </w:pPr>
            <w:r w:rsidRPr="00344C52">
              <w:rPr>
                <w:rFonts w:ascii="Arial" w:hAnsi="Arial" w:cs="Arial"/>
                <w:sz w:val="21"/>
                <w:szCs w:val="21"/>
              </w:rPr>
              <w:tab/>
              <w:t>ΣΤΑΤΙΚΗ</w:t>
            </w:r>
          </w:p>
          <w:p w:rsidR="00096626" w:rsidRPr="00344C52" w:rsidRDefault="00096626" w:rsidP="00D53DCE">
            <w:pPr>
              <w:tabs>
                <w:tab w:val="left" w:pos="7230"/>
              </w:tabs>
              <w:spacing w:line="360" w:lineRule="auto"/>
              <w:ind w:left="8" w:hanging="8"/>
              <w:jc w:val="both"/>
              <w:rPr>
                <w:rFonts w:ascii="Arial" w:hAnsi="Arial" w:cs="Arial"/>
                <w:sz w:val="21"/>
                <w:szCs w:val="21"/>
              </w:rPr>
            </w:pPr>
            <w:r w:rsidRPr="00344C52">
              <w:rPr>
                <w:rFonts w:ascii="Arial" w:hAnsi="Arial" w:cs="Arial"/>
                <w:sz w:val="21"/>
                <w:szCs w:val="21"/>
              </w:rPr>
              <w:tab/>
              <w:t>Η/Μ ΕΓΚΑΤΑΣΤΑΣΕΩΝ</w:t>
            </w:r>
          </w:p>
          <w:p w:rsidR="00096626" w:rsidRPr="00344C52" w:rsidRDefault="00096626" w:rsidP="00D53DCE">
            <w:pPr>
              <w:tabs>
                <w:tab w:val="left" w:pos="7230"/>
              </w:tabs>
              <w:spacing w:line="360" w:lineRule="auto"/>
              <w:ind w:left="8" w:hanging="8"/>
              <w:jc w:val="both"/>
              <w:rPr>
                <w:rFonts w:ascii="Arial" w:hAnsi="Arial" w:cs="Arial"/>
                <w:b/>
                <w:sz w:val="21"/>
                <w:szCs w:val="21"/>
              </w:rPr>
            </w:pPr>
            <w:r w:rsidRPr="00344C52">
              <w:rPr>
                <w:rFonts w:ascii="Arial" w:hAnsi="Arial" w:cs="Arial"/>
                <w:sz w:val="21"/>
                <w:szCs w:val="21"/>
              </w:rPr>
              <w:tab/>
              <w:t>ΕΞΟΠΛΙΣΜΟΥ</w:t>
            </w:r>
          </w:p>
        </w:tc>
        <w:tc>
          <w:tcPr>
            <w:tcW w:w="1701"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sz w:val="21"/>
                <w:szCs w:val="21"/>
              </w:rPr>
              <w:t>120 ημέρες</w:t>
            </w:r>
          </w:p>
        </w:tc>
      </w:tr>
      <w:tr w:rsidR="00096626" w:rsidRPr="00344C52" w:rsidTr="00D53DCE">
        <w:trPr>
          <w:jc w:val="center"/>
        </w:trPr>
        <w:tc>
          <w:tcPr>
            <w:tcW w:w="686" w:type="dxa"/>
          </w:tcPr>
          <w:p w:rsidR="00096626" w:rsidRPr="00344C52" w:rsidRDefault="00096626" w:rsidP="00D53DCE">
            <w:pPr>
              <w:tabs>
                <w:tab w:val="left" w:pos="7230"/>
              </w:tabs>
              <w:spacing w:line="360" w:lineRule="auto"/>
              <w:jc w:val="both"/>
              <w:rPr>
                <w:rFonts w:ascii="Arial" w:hAnsi="Arial" w:cs="Arial"/>
                <w:b/>
                <w:sz w:val="21"/>
                <w:szCs w:val="21"/>
              </w:rPr>
            </w:pPr>
          </w:p>
        </w:tc>
        <w:tc>
          <w:tcPr>
            <w:tcW w:w="5988" w:type="dxa"/>
          </w:tcPr>
          <w:p w:rsidR="00096626" w:rsidRPr="00344C52" w:rsidRDefault="00096626" w:rsidP="00D53DCE">
            <w:pPr>
              <w:tabs>
                <w:tab w:val="left" w:pos="7230"/>
              </w:tabs>
              <w:spacing w:line="360" w:lineRule="auto"/>
              <w:jc w:val="both"/>
              <w:rPr>
                <w:rFonts w:ascii="Arial" w:hAnsi="Arial" w:cs="Arial"/>
                <w:b/>
                <w:sz w:val="21"/>
                <w:szCs w:val="21"/>
              </w:rPr>
            </w:pPr>
          </w:p>
        </w:tc>
        <w:tc>
          <w:tcPr>
            <w:tcW w:w="1701" w:type="dxa"/>
          </w:tcPr>
          <w:p w:rsidR="00096626" w:rsidRPr="00344C52" w:rsidRDefault="00096626" w:rsidP="00D53DCE">
            <w:pPr>
              <w:tabs>
                <w:tab w:val="left" w:pos="7230"/>
              </w:tabs>
              <w:spacing w:line="360" w:lineRule="auto"/>
              <w:jc w:val="both"/>
              <w:rPr>
                <w:rFonts w:ascii="Arial" w:hAnsi="Arial" w:cs="Arial"/>
                <w:sz w:val="21"/>
                <w:szCs w:val="21"/>
              </w:rPr>
            </w:pPr>
          </w:p>
        </w:tc>
      </w:tr>
      <w:tr w:rsidR="00096626" w:rsidRPr="00344C52" w:rsidTr="00D53DCE">
        <w:trPr>
          <w:jc w:val="center"/>
        </w:trPr>
        <w:tc>
          <w:tcPr>
            <w:tcW w:w="686"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Α4.</w:t>
            </w:r>
          </w:p>
        </w:tc>
        <w:tc>
          <w:tcPr>
            <w:tcW w:w="5988"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ΜΕΛΕΤΗ ΕΦΑΡΜΟΓΗΣ</w:t>
            </w:r>
          </w:p>
          <w:p w:rsidR="00096626" w:rsidRPr="00344C52" w:rsidRDefault="00096626" w:rsidP="00D53DCE">
            <w:pPr>
              <w:tabs>
                <w:tab w:val="left" w:pos="7230"/>
              </w:tabs>
              <w:spacing w:line="360" w:lineRule="auto"/>
              <w:ind w:left="8" w:hanging="8"/>
              <w:jc w:val="both"/>
              <w:rPr>
                <w:rFonts w:ascii="Arial" w:hAnsi="Arial" w:cs="Arial"/>
                <w:sz w:val="21"/>
                <w:szCs w:val="21"/>
              </w:rPr>
            </w:pPr>
            <w:r w:rsidRPr="00344C52">
              <w:rPr>
                <w:rFonts w:ascii="Arial" w:hAnsi="Arial" w:cs="Arial"/>
                <w:sz w:val="21"/>
                <w:szCs w:val="21"/>
              </w:rPr>
              <w:t>ΑΡΧΙΤΕΚΤΟΝΙΚΗ</w:t>
            </w:r>
          </w:p>
          <w:p w:rsidR="00096626" w:rsidRPr="00344C52" w:rsidRDefault="00096626" w:rsidP="00D53DCE">
            <w:pPr>
              <w:tabs>
                <w:tab w:val="left" w:pos="7230"/>
              </w:tabs>
              <w:spacing w:line="360" w:lineRule="auto"/>
              <w:ind w:left="8" w:hanging="8"/>
              <w:jc w:val="both"/>
              <w:rPr>
                <w:rFonts w:ascii="Arial" w:hAnsi="Arial" w:cs="Arial"/>
                <w:sz w:val="21"/>
                <w:szCs w:val="21"/>
              </w:rPr>
            </w:pPr>
            <w:r w:rsidRPr="00344C52">
              <w:rPr>
                <w:rFonts w:ascii="Arial" w:hAnsi="Arial" w:cs="Arial"/>
                <w:sz w:val="21"/>
                <w:szCs w:val="21"/>
              </w:rPr>
              <w:tab/>
              <w:t>ΣΤΑΤΙΚΗ</w:t>
            </w:r>
          </w:p>
          <w:p w:rsidR="00096626" w:rsidRPr="00344C52" w:rsidRDefault="00096626" w:rsidP="00D53DCE">
            <w:pPr>
              <w:tabs>
                <w:tab w:val="left" w:pos="7230"/>
              </w:tabs>
              <w:spacing w:line="360" w:lineRule="auto"/>
              <w:ind w:left="8" w:hanging="8"/>
              <w:jc w:val="both"/>
              <w:rPr>
                <w:rFonts w:ascii="Arial" w:hAnsi="Arial" w:cs="Arial"/>
                <w:sz w:val="21"/>
                <w:szCs w:val="21"/>
              </w:rPr>
            </w:pPr>
            <w:r w:rsidRPr="00344C52">
              <w:rPr>
                <w:rFonts w:ascii="Arial" w:hAnsi="Arial" w:cs="Arial"/>
                <w:sz w:val="21"/>
                <w:szCs w:val="21"/>
              </w:rPr>
              <w:tab/>
              <w:t>Η/Μ ΕΓΚΑΤΑΣΤΑΣΕΩΝ</w:t>
            </w:r>
          </w:p>
          <w:p w:rsidR="00096626" w:rsidRPr="00344C52" w:rsidRDefault="00096626" w:rsidP="00D53DCE">
            <w:pPr>
              <w:tabs>
                <w:tab w:val="left" w:pos="7230"/>
              </w:tabs>
              <w:spacing w:line="360" w:lineRule="auto"/>
              <w:ind w:left="8" w:hanging="8"/>
              <w:jc w:val="both"/>
              <w:rPr>
                <w:rFonts w:ascii="Arial" w:hAnsi="Arial" w:cs="Arial"/>
                <w:b/>
                <w:sz w:val="21"/>
                <w:szCs w:val="21"/>
              </w:rPr>
            </w:pPr>
            <w:r w:rsidRPr="00344C52">
              <w:rPr>
                <w:rFonts w:ascii="Arial" w:hAnsi="Arial" w:cs="Arial"/>
                <w:sz w:val="21"/>
                <w:szCs w:val="21"/>
              </w:rPr>
              <w:tab/>
              <w:t>ΕΞΟΠΛΙΣΜΟΥ</w:t>
            </w:r>
          </w:p>
        </w:tc>
        <w:tc>
          <w:tcPr>
            <w:tcW w:w="1701"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sz w:val="21"/>
                <w:szCs w:val="21"/>
              </w:rPr>
              <w:t>90 ημέρες</w:t>
            </w:r>
          </w:p>
        </w:tc>
      </w:tr>
      <w:tr w:rsidR="00096626" w:rsidRPr="00344C52" w:rsidTr="00D53DCE">
        <w:trPr>
          <w:jc w:val="center"/>
        </w:trPr>
        <w:tc>
          <w:tcPr>
            <w:tcW w:w="686" w:type="dxa"/>
          </w:tcPr>
          <w:p w:rsidR="00096626" w:rsidRPr="00344C52" w:rsidRDefault="00096626" w:rsidP="00D53DCE">
            <w:pPr>
              <w:tabs>
                <w:tab w:val="left" w:pos="7230"/>
              </w:tabs>
              <w:spacing w:line="360" w:lineRule="auto"/>
              <w:jc w:val="both"/>
              <w:rPr>
                <w:rFonts w:ascii="Arial" w:hAnsi="Arial" w:cs="Arial"/>
                <w:b/>
                <w:sz w:val="21"/>
                <w:szCs w:val="21"/>
              </w:rPr>
            </w:pPr>
          </w:p>
        </w:tc>
        <w:tc>
          <w:tcPr>
            <w:tcW w:w="5988" w:type="dxa"/>
          </w:tcPr>
          <w:p w:rsidR="00096626" w:rsidRPr="00344C52" w:rsidRDefault="00096626" w:rsidP="00D53DCE">
            <w:pPr>
              <w:tabs>
                <w:tab w:val="left" w:pos="7230"/>
              </w:tabs>
              <w:spacing w:line="360" w:lineRule="auto"/>
              <w:jc w:val="both"/>
              <w:rPr>
                <w:rFonts w:ascii="Arial" w:hAnsi="Arial" w:cs="Arial"/>
                <w:b/>
                <w:sz w:val="21"/>
                <w:szCs w:val="21"/>
              </w:rPr>
            </w:pPr>
          </w:p>
        </w:tc>
        <w:tc>
          <w:tcPr>
            <w:tcW w:w="1701" w:type="dxa"/>
          </w:tcPr>
          <w:p w:rsidR="00096626" w:rsidRPr="00344C52" w:rsidRDefault="00096626" w:rsidP="00D53DCE">
            <w:pPr>
              <w:tabs>
                <w:tab w:val="left" w:pos="7230"/>
              </w:tabs>
              <w:spacing w:line="360" w:lineRule="auto"/>
              <w:jc w:val="both"/>
              <w:rPr>
                <w:rFonts w:ascii="Arial" w:hAnsi="Arial" w:cs="Arial"/>
                <w:sz w:val="21"/>
                <w:szCs w:val="21"/>
              </w:rPr>
            </w:pPr>
          </w:p>
        </w:tc>
      </w:tr>
      <w:tr w:rsidR="00096626" w:rsidRPr="00344C52" w:rsidTr="00D53DCE">
        <w:trPr>
          <w:jc w:val="center"/>
        </w:trPr>
        <w:tc>
          <w:tcPr>
            <w:tcW w:w="686"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Α5.</w:t>
            </w:r>
          </w:p>
        </w:tc>
        <w:tc>
          <w:tcPr>
            <w:tcW w:w="5988"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ΤΕΥΧΗ ΔΗΜΟΠΡΑΤΗΣΗΣ</w:t>
            </w:r>
          </w:p>
        </w:tc>
        <w:tc>
          <w:tcPr>
            <w:tcW w:w="1701"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sz w:val="21"/>
                <w:szCs w:val="21"/>
              </w:rPr>
              <w:t>40 ημέρες</w:t>
            </w:r>
          </w:p>
        </w:tc>
      </w:tr>
      <w:tr w:rsidR="00096626" w:rsidRPr="00344C52" w:rsidTr="00D53DCE">
        <w:trPr>
          <w:jc w:val="center"/>
        </w:trPr>
        <w:tc>
          <w:tcPr>
            <w:tcW w:w="686" w:type="dxa"/>
          </w:tcPr>
          <w:p w:rsidR="00096626" w:rsidRPr="00344C52" w:rsidRDefault="00096626" w:rsidP="00D53DCE">
            <w:pPr>
              <w:tabs>
                <w:tab w:val="left" w:pos="7230"/>
              </w:tabs>
              <w:spacing w:line="360" w:lineRule="auto"/>
              <w:jc w:val="both"/>
              <w:rPr>
                <w:rFonts w:ascii="Arial" w:hAnsi="Arial" w:cs="Arial"/>
                <w:b/>
                <w:sz w:val="21"/>
                <w:szCs w:val="21"/>
              </w:rPr>
            </w:pPr>
          </w:p>
        </w:tc>
        <w:tc>
          <w:tcPr>
            <w:tcW w:w="5988" w:type="dxa"/>
          </w:tcPr>
          <w:p w:rsidR="00096626" w:rsidRPr="00344C52" w:rsidRDefault="00096626" w:rsidP="00D53DCE">
            <w:pPr>
              <w:tabs>
                <w:tab w:val="left" w:pos="7230"/>
              </w:tabs>
              <w:spacing w:line="360" w:lineRule="auto"/>
              <w:jc w:val="both"/>
              <w:rPr>
                <w:rFonts w:ascii="Arial" w:hAnsi="Arial" w:cs="Arial"/>
                <w:b/>
                <w:sz w:val="21"/>
                <w:szCs w:val="21"/>
              </w:rPr>
            </w:pPr>
          </w:p>
        </w:tc>
        <w:tc>
          <w:tcPr>
            <w:tcW w:w="1701" w:type="dxa"/>
          </w:tcPr>
          <w:p w:rsidR="00096626" w:rsidRPr="00344C52" w:rsidRDefault="00096626" w:rsidP="00D53DCE">
            <w:pPr>
              <w:tabs>
                <w:tab w:val="left" w:pos="7230"/>
              </w:tabs>
              <w:spacing w:line="360" w:lineRule="auto"/>
              <w:jc w:val="both"/>
              <w:rPr>
                <w:rFonts w:ascii="Arial" w:hAnsi="Arial" w:cs="Arial"/>
                <w:sz w:val="21"/>
                <w:szCs w:val="21"/>
              </w:rPr>
            </w:pPr>
          </w:p>
        </w:tc>
      </w:tr>
      <w:tr w:rsidR="00096626" w:rsidRPr="00344C52" w:rsidTr="00D53DCE">
        <w:trPr>
          <w:jc w:val="center"/>
        </w:trPr>
        <w:tc>
          <w:tcPr>
            <w:tcW w:w="686"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Β.</w:t>
            </w:r>
          </w:p>
        </w:tc>
        <w:tc>
          <w:tcPr>
            <w:tcW w:w="5988"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ΕΓΚΡΙΣΕΙΣ ΜΕΛΕΤΩΝ-ΑΔΕΙΟΔΟΤΗΣΕΙΣ</w:t>
            </w:r>
          </w:p>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ΓΝΩΜΟΔΟΤΗΣΕΙΣ ΚΛΠ. (ΟΛΩΝ ΤΩΝ ΣΤΑΔΙΩΝ)</w:t>
            </w:r>
          </w:p>
        </w:tc>
        <w:tc>
          <w:tcPr>
            <w:tcW w:w="1701"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sz w:val="21"/>
                <w:szCs w:val="21"/>
              </w:rPr>
              <w:t>180 ημέρες</w:t>
            </w:r>
          </w:p>
        </w:tc>
      </w:tr>
      <w:tr w:rsidR="00096626" w:rsidRPr="00344C52" w:rsidTr="00D53DCE">
        <w:trPr>
          <w:jc w:val="center"/>
        </w:trPr>
        <w:tc>
          <w:tcPr>
            <w:tcW w:w="686" w:type="dxa"/>
          </w:tcPr>
          <w:p w:rsidR="00096626" w:rsidRPr="00344C52" w:rsidRDefault="00096626" w:rsidP="00D53DCE">
            <w:pPr>
              <w:tabs>
                <w:tab w:val="left" w:pos="7230"/>
              </w:tabs>
              <w:spacing w:line="360" w:lineRule="auto"/>
              <w:jc w:val="both"/>
              <w:rPr>
                <w:rFonts w:ascii="Arial" w:hAnsi="Arial" w:cs="Arial"/>
                <w:b/>
                <w:sz w:val="21"/>
                <w:szCs w:val="21"/>
              </w:rPr>
            </w:pPr>
          </w:p>
        </w:tc>
        <w:tc>
          <w:tcPr>
            <w:tcW w:w="5988" w:type="dxa"/>
          </w:tcPr>
          <w:p w:rsidR="00096626" w:rsidRPr="00344C52" w:rsidRDefault="00096626" w:rsidP="00D53DCE">
            <w:pPr>
              <w:tabs>
                <w:tab w:val="left" w:pos="7230"/>
              </w:tabs>
              <w:spacing w:line="360" w:lineRule="auto"/>
              <w:jc w:val="both"/>
              <w:rPr>
                <w:rFonts w:ascii="Arial" w:hAnsi="Arial" w:cs="Arial"/>
                <w:b/>
                <w:sz w:val="21"/>
                <w:szCs w:val="21"/>
              </w:rPr>
            </w:pPr>
          </w:p>
        </w:tc>
        <w:tc>
          <w:tcPr>
            <w:tcW w:w="1701" w:type="dxa"/>
          </w:tcPr>
          <w:p w:rsidR="00096626" w:rsidRPr="00344C52" w:rsidRDefault="00096626" w:rsidP="00D53DCE">
            <w:pPr>
              <w:tabs>
                <w:tab w:val="left" w:pos="7230"/>
              </w:tabs>
              <w:spacing w:line="360" w:lineRule="auto"/>
              <w:jc w:val="both"/>
              <w:rPr>
                <w:rFonts w:ascii="Arial" w:hAnsi="Arial" w:cs="Arial"/>
                <w:sz w:val="21"/>
                <w:szCs w:val="21"/>
              </w:rPr>
            </w:pPr>
          </w:p>
        </w:tc>
      </w:tr>
      <w:tr w:rsidR="00096626" w:rsidRPr="00344C52" w:rsidTr="00D53DCE">
        <w:trPr>
          <w:jc w:val="center"/>
        </w:trPr>
        <w:tc>
          <w:tcPr>
            <w:tcW w:w="686"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Γ.</w:t>
            </w:r>
          </w:p>
        </w:tc>
        <w:tc>
          <w:tcPr>
            <w:tcW w:w="5988"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ΔΗΜΟΠΡΑΤΗΣΗ ΕΡΓΟΥ</w:t>
            </w:r>
          </w:p>
        </w:tc>
        <w:tc>
          <w:tcPr>
            <w:tcW w:w="1701"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sz w:val="21"/>
                <w:szCs w:val="21"/>
              </w:rPr>
              <w:t>90 ημέρες</w:t>
            </w:r>
          </w:p>
        </w:tc>
      </w:tr>
      <w:tr w:rsidR="00096626" w:rsidRPr="00344C52" w:rsidTr="00D53DCE">
        <w:trPr>
          <w:jc w:val="center"/>
        </w:trPr>
        <w:tc>
          <w:tcPr>
            <w:tcW w:w="686" w:type="dxa"/>
          </w:tcPr>
          <w:p w:rsidR="00096626" w:rsidRPr="00344C52" w:rsidRDefault="00096626" w:rsidP="00D53DCE">
            <w:pPr>
              <w:tabs>
                <w:tab w:val="left" w:pos="7230"/>
              </w:tabs>
              <w:spacing w:line="360" w:lineRule="auto"/>
              <w:jc w:val="both"/>
              <w:rPr>
                <w:rFonts w:ascii="Arial" w:hAnsi="Arial" w:cs="Arial"/>
                <w:b/>
                <w:sz w:val="21"/>
                <w:szCs w:val="21"/>
              </w:rPr>
            </w:pPr>
          </w:p>
        </w:tc>
        <w:tc>
          <w:tcPr>
            <w:tcW w:w="5988" w:type="dxa"/>
          </w:tcPr>
          <w:p w:rsidR="00096626" w:rsidRPr="00344C52" w:rsidRDefault="00096626" w:rsidP="00D53DCE">
            <w:pPr>
              <w:tabs>
                <w:tab w:val="left" w:pos="7230"/>
              </w:tabs>
              <w:spacing w:line="360" w:lineRule="auto"/>
              <w:jc w:val="both"/>
              <w:rPr>
                <w:rFonts w:ascii="Arial" w:hAnsi="Arial" w:cs="Arial"/>
                <w:b/>
                <w:sz w:val="21"/>
                <w:szCs w:val="21"/>
              </w:rPr>
            </w:pPr>
          </w:p>
        </w:tc>
        <w:tc>
          <w:tcPr>
            <w:tcW w:w="1701" w:type="dxa"/>
          </w:tcPr>
          <w:p w:rsidR="00096626" w:rsidRPr="00344C52" w:rsidRDefault="00096626" w:rsidP="00D53DCE">
            <w:pPr>
              <w:tabs>
                <w:tab w:val="left" w:pos="7230"/>
              </w:tabs>
              <w:spacing w:line="360" w:lineRule="auto"/>
              <w:jc w:val="both"/>
              <w:rPr>
                <w:rFonts w:ascii="Arial" w:hAnsi="Arial" w:cs="Arial"/>
                <w:sz w:val="21"/>
                <w:szCs w:val="21"/>
              </w:rPr>
            </w:pPr>
          </w:p>
        </w:tc>
      </w:tr>
      <w:tr w:rsidR="00096626" w:rsidRPr="00344C52" w:rsidTr="00D53DCE">
        <w:trPr>
          <w:jc w:val="center"/>
        </w:trPr>
        <w:tc>
          <w:tcPr>
            <w:tcW w:w="686"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Δ.</w:t>
            </w:r>
          </w:p>
        </w:tc>
        <w:tc>
          <w:tcPr>
            <w:tcW w:w="5988"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ΚΑΤΑΣΚΕΥΗ ΕΡΓΟΥ</w:t>
            </w:r>
          </w:p>
        </w:tc>
        <w:tc>
          <w:tcPr>
            <w:tcW w:w="1701"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sz w:val="21"/>
                <w:szCs w:val="21"/>
              </w:rPr>
              <w:t>540 ημέρες</w:t>
            </w:r>
          </w:p>
        </w:tc>
      </w:tr>
      <w:tr w:rsidR="00096626" w:rsidRPr="00344C52" w:rsidTr="00D53DCE">
        <w:trPr>
          <w:jc w:val="center"/>
        </w:trPr>
        <w:tc>
          <w:tcPr>
            <w:tcW w:w="686" w:type="dxa"/>
          </w:tcPr>
          <w:p w:rsidR="00096626" w:rsidRPr="00344C52" w:rsidRDefault="00096626" w:rsidP="00D53DCE">
            <w:pPr>
              <w:tabs>
                <w:tab w:val="left" w:pos="7230"/>
              </w:tabs>
              <w:spacing w:line="360" w:lineRule="auto"/>
              <w:jc w:val="both"/>
              <w:rPr>
                <w:rFonts w:ascii="Arial" w:hAnsi="Arial" w:cs="Arial"/>
                <w:b/>
                <w:sz w:val="21"/>
                <w:szCs w:val="21"/>
              </w:rPr>
            </w:pPr>
          </w:p>
        </w:tc>
        <w:tc>
          <w:tcPr>
            <w:tcW w:w="5988" w:type="dxa"/>
          </w:tcPr>
          <w:p w:rsidR="00096626" w:rsidRPr="00344C52" w:rsidRDefault="00096626" w:rsidP="00D53DCE">
            <w:pPr>
              <w:tabs>
                <w:tab w:val="left" w:pos="7230"/>
              </w:tabs>
              <w:spacing w:line="360" w:lineRule="auto"/>
              <w:jc w:val="both"/>
              <w:rPr>
                <w:rFonts w:ascii="Arial" w:hAnsi="Arial" w:cs="Arial"/>
                <w:b/>
                <w:sz w:val="21"/>
                <w:szCs w:val="21"/>
              </w:rPr>
            </w:pPr>
          </w:p>
        </w:tc>
        <w:tc>
          <w:tcPr>
            <w:tcW w:w="1701" w:type="dxa"/>
          </w:tcPr>
          <w:p w:rsidR="00096626" w:rsidRPr="00344C52" w:rsidRDefault="00096626" w:rsidP="00D53DCE">
            <w:pPr>
              <w:tabs>
                <w:tab w:val="left" w:pos="7230"/>
              </w:tabs>
              <w:spacing w:line="360" w:lineRule="auto"/>
              <w:jc w:val="both"/>
              <w:rPr>
                <w:rFonts w:ascii="Arial" w:hAnsi="Arial" w:cs="Arial"/>
                <w:sz w:val="21"/>
                <w:szCs w:val="21"/>
              </w:rPr>
            </w:pPr>
          </w:p>
        </w:tc>
      </w:tr>
      <w:tr w:rsidR="00096626" w:rsidRPr="00344C52" w:rsidTr="00D53DCE">
        <w:trPr>
          <w:jc w:val="center"/>
        </w:trPr>
        <w:tc>
          <w:tcPr>
            <w:tcW w:w="686" w:type="dxa"/>
            <w:tcBorders>
              <w:bottom w:val="single" w:sz="4" w:space="0" w:color="auto"/>
            </w:tcBorders>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Ε.</w:t>
            </w:r>
          </w:p>
        </w:tc>
        <w:tc>
          <w:tcPr>
            <w:tcW w:w="5988" w:type="dxa"/>
            <w:tcBorders>
              <w:bottom w:val="single" w:sz="4" w:space="0" w:color="auto"/>
            </w:tcBorders>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ΑΠΡΟΒΛΕΠΤΕΣ ΚΑΘΥΣΤΕΡΗΣΕΙΣ</w:t>
            </w:r>
          </w:p>
        </w:tc>
        <w:tc>
          <w:tcPr>
            <w:tcW w:w="1701" w:type="dxa"/>
            <w:tcBorders>
              <w:bottom w:val="single" w:sz="4" w:space="0" w:color="auto"/>
            </w:tcBorders>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sz w:val="21"/>
                <w:szCs w:val="21"/>
              </w:rPr>
              <w:t>60 ημέρες</w:t>
            </w:r>
          </w:p>
        </w:tc>
      </w:tr>
      <w:tr w:rsidR="00096626" w:rsidRPr="00344C52" w:rsidTr="00D53DCE">
        <w:trPr>
          <w:jc w:val="center"/>
        </w:trPr>
        <w:tc>
          <w:tcPr>
            <w:tcW w:w="686" w:type="dxa"/>
            <w:tcBorders>
              <w:top w:val="single" w:sz="4" w:space="0" w:color="auto"/>
            </w:tcBorders>
          </w:tcPr>
          <w:p w:rsidR="00096626" w:rsidRPr="00344C52" w:rsidRDefault="00096626" w:rsidP="00D53DCE">
            <w:pPr>
              <w:tabs>
                <w:tab w:val="left" w:pos="7230"/>
              </w:tabs>
              <w:spacing w:line="360" w:lineRule="auto"/>
              <w:jc w:val="both"/>
              <w:rPr>
                <w:rFonts w:ascii="Arial" w:hAnsi="Arial" w:cs="Arial"/>
                <w:b/>
                <w:sz w:val="21"/>
                <w:szCs w:val="21"/>
              </w:rPr>
            </w:pPr>
          </w:p>
        </w:tc>
        <w:tc>
          <w:tcPr>
            <w:tcW w:w="5988" w:type="dxa"/>
            <w:tcBorders>
              <w:top w:val="single" w:sz="4" w:space="0" w:color="auto"/>
            </w:tcBorders>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ΓΕΝΙΚΟ ΣΥΝΟΛΟ</w:t>
            </w:r>
          </w:p>
        </w:tc>
        <w:tc>
          <w:tcPr>
            <w:tcW w:w="1701" w:type="dxa"/>
            <w:tcBorders>
              <w:top w:val="single" w:sz="4" w:space="0" w:color="auto"/>
            </w:tcBorders>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1230 ημέρες</w:t>
            </w:r>
          </w:p>
        </w:tc>
      </w:tr>
      <w:tr w:rsidR="00096626" w:rsidRPr="00344C52" w:rsidTr="00D53DCE">
        <w:trPr>
          <w:jc w:val="center"/>
        </w:trPr>
        <w:tc>
          <w:tcPr>
            <w:tcW w:w="686" w:type="dxa"/>
          </w:tcPr>
          <w:p w:rsidR="00096626" w:rsidRPr="00344C52" w:rsidRDefault="00096626" w:rsidP="00D53DCE">
            <w:pPr>
              <w:tabs>
                <w:tab w:val="left" w:pos="7230"/>
              </w:tabs>
              <w:spacing w:line="360" w:lineRule="auto"/>
              <w:jc w:val="both"/>
              <w:rPr>
                <w:rFonts w:ascii="Arial" w:hAnsi="Arial" w:cs="Arial"/>
                <w:b/>
                <w:sz w:val="21"/>
                <w:szCs w:val="21"/>
              </w:rPr>
            </w:pPr>
          </w:p>
        </w:tc>
        <w:tc>
          <w:tcPr>
            <w:tcW w:w="5988" w:type="dxa"/>
          </w:tcPr>
          <w:p w:rsidR="00096626" w:rsidRPr="00344C52" w:rsidRDefault="00096626" w:rsidP="00D53DCE">
            <w:pPr>
              <w:tabs>
                <w:tab w:val="left" w:pos="7230"/>
              </w:tabs>
              <w:spacing w:line="360" w:lineRule="auto"/>
              <w:jc w:val="right"/>
              <w:rPr>
                <w:rFonts w:ascii="Arial" w:hAnsi="Arial" w:cs="Arial"/>
                <w:b/>
                <w:sz w:val="21"/>
                <w:szCs w:val="21"/>
              </w:rPr>
            </w:pPr>
            <w:r w:rsidRPr="00344C52">
              <w:rPr>
                <w:rFonts w:ascii="Arial" w:hAnsi="Arial" w:cs="Arial"/>
                <w:b/>
                <w:sz w:val="21"/>
                <w:szCs w:val="21"/>
              </w:rPr>
              <w:t>ή</w:t>
            </w:r>
          </w:p>
        </w:tc>
        <w:tc>
          <w:tcPr>
            <w:tcW w:w="1701" w:type="dxa"/>
          </w:tcPr>
          <w:p w:rsidR="00096626" w:rsidRPr="00344C52" w:rsidRDefault="00096626"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41 μήνες</w:t>
            </w:r>
          </w:p>
        </w:tc>
      </w:tr>
    </w:tbl>
    <w:p w:rsidR="00344C52" w:rsidRDefault="00344C52" w:rsidP="00344C52">
      <w:pPr>
        <w:pStyle w:val="1"/>
        <w:spacing w:line="360" w:lineRule="auto"/>
        <w:ind w:left="993" w:hanging="993"/>
        <w:jc w:val="both"/>
        <w:rPr>
          <w:rFonts w:ascii="Arial" w:hAnsi="Arial" w:cs="Arial"/>
          <w:sz w:val="22"/>
          <w:szCs w:val="22"/>
          <w:u w:val="none"/>
        </w:rPr>
      </w:pPr>
      <w:bookmarkStart w:id="25" w:name="_Toc11857283"/>
      <w:r>
        <w:rPr>
          <w:rFonts w:ascii="Arial" w:hAnsi="Arial" w:cs="Arial"/>
          <w:sz w:val="22"/>
          <w:szCs w:val="22"/>
          <w:u w:val="none"/>
        </w:rPr>
        <w:lastRenderedPageBreak/>
        <w:t>4</w:t>
      </w:r>
      <w:r w:rsidRPr="00F84829">
        <w:rPr>
          <w:rFonts w:ascii="Arial" w:hAnsi="Arial" w:cs="Arial"/>
          <w:sz w:val="22"/>
          <w:szCs w:val="22"/>
          <w:u w:val="none"/>
        </w:rPr>
        <w:t>.</w:t>
      </w:r>
      <w:r>
        <w:rPr>
          <w:rFonts w:ascii="Arial" w:hAnsi="Arial" w:cs="Arial"/>
          <w:sz w:val="22"/>
          <w:szCs w:val="22"/>
          <w:u w:val="none"/>
        </w:rPr>
        <w:t>2</w:t>
      </w:r>
      <w:r w:rsidRPr="00F84829">
        <w:rPr>
          <w:rFonts w:ascii="Arial" w:hAnsi="Arial" w:cs="Arial"/>
          <w:sz w:val="22"/>
          <w:szCs w:val="22"/>
          <w:u w:val="none"/>
        </w:rPr>
        <w:tab/>
      </w:r>
      <w:r>
        <w:rPr>
          <w:rFonts w:ascii="Arial" w:hAnsi="Arial" w:cs="Arial"/>
          <w:sz w:val="22"/>
          <w:szCs w:val="22"/>
          <w:u w:val="none"/>
        </w:rPr>
        <w:t>ΠΕΡΙΠΤΩΣΗ ΝΟΣΟΚΟΜΕΙΟΥ ΔΙΕΥΡΥΜΕΝΗΣ ΥΠΟΔΟ</w:t>
      </w:r>
      <w:r w:rsidR="00291B41">
        <w:rPr>
          <w:rFonts w:ascii="Arial" w:hAnsi="Arial" w:cs="Arial"/>
          <w:sz w:val="22"/>
          <w:szCs w:val="22"/>
          <w:u w:val="none"/>
        </w:rPr>
        <w:t>Μ</w:t>
      </w:r>
      <w:r>
        <w:rPr>
          <w:rFonts w:ascii="Arial" w:hAnsi="Arial" w:cs="Arial"/>
          <w:sz w:val="22"/>
          <w:szCs w:val="22"/>
          <w:u w:val="none"/>
        </w:rPr>
        <w:t>ΗΣ</w:t>
      </w:r>
      <w:bookmarkEnd w:id="25"/>
    </w:p>
    <w:p w:rsidR="00344C52" w:rsidRDefault="00344C52" w:rsidP="00344C52"/>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
        <w:gridCol w:w="5988"/>
        <w:gridCol w:w="1722"/>
      </w:tblGrid>
      <w:tr w:rsidR="00344C52" w:rsidRPr="00344C52" w:rsidTr="00B760B4">
        <w:trPr>
          <w:jc w:val="center"/>
        </w:trPr>
        <w:tc>
          <w:tcPr>
            <w:tcW w:w="686" w:type="dxa"/>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Α.</w:t>
            </w:r>
          </w:p>
        </w:tc>
        <w:tc>
          <w:tcPr>
            <w:tcW w:w="5988" w:type="dxa"/>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ΜΕΛΕΤΕΣ</w:t>
            </w:r>
          </w:p>
        </w:tc>
        <w:tc>
          <w:tcPr>
            <w:tcW w:w="1722" w:type="dxa"/>
          </w:tcPr>
          <w:p w:rsidR="00344C52" w:rsidRPr="00344C52" w:rsidRDefault="00344C52" w:rsidP="00D53DCE">
            <w:pPr>
              <w:tabs>
                <w:tab w:val="left" w:pos="7230"/>
              </w:tabs>
              <w:spacing w:line="360" w:lineRule="auto"/>
              <w:jc w:val="both"/>
              <w:rPr>
                <w:rFonts w:ascii="Arial" w:hAnsi="Arial" w:cs="Arial"/>
                <w:b/>
                <w:sz w:val="21"/>
                <w:szCs w:val="21"/>
              </w:rPr>
            </w:pPr>
          </w:p>
        </w:tc>
      </w:tr>
      <w:tr w:rsidR="00344C52" w:rsidRPr="00344C52" w:rsidTr="00B760B4">
        <w:trPr>
          <w:jc w:val="center"/>
        </w:trPr>
        <w:tc>
          <w:tcPr>
            <w:tcW w:w="686" w:type="dxa"/>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Α1</w:t>
            </w:r>
          </w:p>
        </w:tc>
        <w:tc>
          <w:tcPr>
            <w:tcW w:w="5988" w:type="dxa"/>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ΑΠΟΤΥΠΩΣΗ ΥΦΙΣΤΑΜΕΝΗΣ ΚΑΤΑΣΤΑΣΗΣ</w:t>
            </w:r>
          </w:p>
        </w:tc>
        <w:tc>
          <w:tcPr>
            <w:tcW w:w="1722" w:type="dxa"/>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sz w:val="21"/>
                <w:szCs w:val="21"/>
              </w:rPr>
              <w:t>30 ημέρες</w:t>
            </w:r>
          </w:p>
        </w:tc>
      </w:tr>
      <w:tr w:rsidR="00344C52" w:rsidRPr="00344C52" w:rsidTr="00B760B4">
        <w:trPr>
          <w:jc w:val="center"/>
        </w:trPr>
        <w:tc>
          <w:tcPr>
            <w:tcW w:w="686" w:type="dxa"/>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Α2.</w:t>
            </w:r>
          </w:p>
        </w:tc>
        <w:tc>
          <w:tcPr>
            <w:tcW w:w="5988" w:type="dxa"/>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ΠΡΟΜΕΛΕΤΗ</w:t>
            </w:r>
          </w:p>
          <w:p w:rsidR="00344C52" w:rsidRPr="00344C52" w:rsidRDefault="00344C52" w:rsidP="00D53DCE">
            <w:pPr>
              <w:tabs>
                <w:tab w:val="left" w:pos="7230"/>
              </w:tabs>
              <w:spacing w:line="360" w:lineRule="auto"/>
              <w:ind w:left="8" w:hanging="8"/>
              <w:jc w:val="both"/>
              <w:rPr>
                <w:rFonts w:ascii="Arial" w:hAnsi="Arial" w:cs="Arial"/>
                <w:sz w:val="21"/>
                <w:szCs w:val="21"/>
              </w:rPr>
            </w:pPr>
            <w:r w:rsidRPr="00344C52">
              <w:rPr>
                <w:rFonts w:ascii="Arial" w:hAnsi="Arial" w:cs="Arial"/>
                <w:sz w:val="21"/>
                <w:szCs w:val="21"/>
              </w:rPr>
              <w:t>ΑΡΧΙΤΕΚΤΟΝΙΚΗ</w:t>
            </w:r>
          </w:p>
          <w:p w:rsidR="00344C52" w:rsidRPr="00344C52" w:rsidRDefault="00344C52" w:rsidP="00D53DCE">
            <w:pPr>
              <w:tabs>
                <w:tab w:val="left" w:pos="7230"/>
              </w:tabs>
              <w:spacing w:line="360" w:lineRule="auto"/>
              <w:ind w:left="8" w:hanging="8"/>
              <w:jc w:val="both"/>
              <w:rPr>
                <w:rFonts w:ascii="Arial" w:hAnsi="Arial" w:cs="Arial"/>
                <w:sz w:val="21"/>
                <w:szCs w:val="21"/>
              </w:rPr>
            </w:pPr>
            <w:r w:rsidRPr="00344C52">
              <w:rPr>
                <w:rFonts w:ascii="Arial" w:hAnsi="Arial" w:cs="Arial"/>
                <w:sz w:val="21"/>
                <w:szCs w:val="21"/>
              </w:rPr>
              <w:tab/>
              <w:t>ΣΤΑΤΙΚΗ</w:t>
            </w:r>
          </w:p>
          <w:p w:rsidR="00344C52" w:rsidRPr="00344C52" w:rsidRDefault="00344C52" w:rsidP="00D53DCE">
            <w:pPr>
              <w:tabs>
                <w:tab w:val="left" w:pos="7230"/>
              </w:tabs>
              <w:spacing w:line="360" w:lineRule="auto"/>
              <w:ind w:left="8" w:hanging="8"/>
              <w:jc w:val="both"/>
              <w:rPr>
                <w:rFonts w:ascii="Arial" w:hAnsi="Arial" w:cs="Arial"/>
                <w:sz w:val="21"/>
                <w:szCs w:val="21"/>
              </w:rPr>
            </w:pPr>
            <w:r w:rsidRPr="00344C52">
              <w:rPr>
                <w:rFonts w:ascii="Arial" w:hAnsi="Arial" w:cs="Arial"/>
                <w:sz w:val="21"/>
                <w:szCs w:val="21"/>
              </w:rPr>
              <w:tab/>
              <w:t>Η/Μ ΕΓΚΑΤΑΣΤΑΣΕΩΝ</w:t>
            </w:r>
          </w:p>
          <w:p w:rsidR="00344C52" w:rsidRPr="00344C52" w:rsidRDefault="00344C52" w:rsidP="00D53DCE">
            <w:pPr>
              <w:tabs>
                <w:tab w:val="left" w:pos="7230"/>
              </w:tabs>
              <w:spacing w:line="360" w:lineRule="auto"/>
              <w:ind w:left="8" w:hanging="8"/>
              <w:jc w:val="both"/>
              <w:rPr>
                <w:rFonts w:ascii="Arial" w:hAnsi="Arial" w:cs="Arial"/>
                <w:sz w:val="21"/>
                <w:szCs w:val="21"/>
              </w:rPr>
            </w:pPr>
            <w:r w:rsidRPr="00344C52">
              <w:rPr>
                <w:rFonts w:ascii="Arial" w:hAnsi="Arial" w:cs="Arial"/>
                <w:sz w:val="21"/>
                <w:szCs w:val="21"/>
              </w:rPr>
              <w:tab/>
              <w:t>ΕΞΟΠΛΙΣΜΟΥ</w:t>
            </w:r>
          </w:p>
          <w:p w:rsidR="00344C52" w:rsidRPr="00344C52" w:rsidRDefault="00344C52" w:rsidP="00D53DCE">
            <w:pPr>
              <w:tabs>
                <w:tab w:val="left" w:pos="7230"/>
              </w:tabs>
              <w:spacing w:line="360" w:lineRule="auto"/>
              <w:ind w:left="8" w:hanging="8"/>
              <w:jc w:val="both"/>
              <w:rPr>
                <w:rFonts w:ascii="Arial" w:hAnsi="Arial" w:cs="Arial"/>
                <w:sz w:val="21"/>
                <w:szCs w:val="21"/>
              </w:rPr>
            </w:pPr>
            <w:r w:rsidRPr="00344C52">
              <w:rPr>
                <w:rFonts w:ascii="Arial" w:hAnsi="Arial" w:cs="Arial"/>
                <w:sz w:val="21"/>
                <w:szCs w:val="21"/>
              </w:rPr>
              <w:tab/>
              <w:t>ΓΕΩΤΕΧΝΙΚΗ ΕΡΕΥ ΝΑ</w:t>
            </w:r>
          </w:p>
          <w:p w:rsidR="00344C52" w:rsidRPr="00344C52" w:rsidRDefault="00344C52" w:rsidP="00D53DCE">
            <w:pPr>
              <w:tabs>
                <w:tab w:val="left" w:pos="7230"/>
              </w:tabs>
              <w:spacing w:line="360" w:lineRule="auto"/>
              <w:ind w:left="8" w:hanging="8"/>
              <w:jc w:val="both"/>
              <w:rPr>
                <w:rFonts w:ascii="Arial" w:hAnsi="Arial" w:cs="Arial"/>
                <w:b/>
                <w:sz w:val="21"/>
                <w:szCs w:val="21"/>
              </w:rPr>
            </w:pPr>
            <w:r w:rsidRPr="00344C52">
              <w:rPr>
                <w:rFonts w:ascii="Arial" w:hAnsi="Arial" w:cs="Arial"/>
                <w:sz w:val="21"/>
                <w:szCs w:val="21"/>
              </w:rPr>
              <w:tab/>
              <w:t>ΕΡΕΥΝΗΤΙΚΕΣ ΕΡΓΑΣΙΕΣ</w:t>
            </w:r>
          </w:p>
        </w:tc>
        <w:tc>
          <w:tcPr>
            <w:tcW w:w="1722" w:type="dxa"/>
          </w:tcPr>
          <w:p w:rsidR="00344C52" w:rsidRPr="00344C52" w:rsidRDefault="00344C52" w:rsidP="00D53DCE">
            <w:pPr>
              <w:tabs>
                <w:tab w:val="left" w:pos="7230"/>
              </w:tabs>
              <w:spacing w:line="360" w:lineRule="auto"/>
              <w:jc w:val="both"/>
              <w:rPr>
                <w:rFonts w:ascii="Arial" w:hAnsi="Arial" w:cs="Arial"/>
                <w:b/>
                <w:sz w:val="21"/>
                <w:szCs w:val="21"/>
              </w:rPr>
            </w:pPr>
            <w:r>
              <w:rPr>
                <w:rFonts w:ascii="Arial" w:hAnsi="Arial" w:cs="Arial"/>
                <w:sz w:val="21"/>
                <w:szCs w:val="21"/>
              </w:rPr>
              <w:t>9</w:t>
            </w:r>
            <w:r w:rsidRPr="00344C52">
              <w:rPr>
                <w:rFonts w:ascii="Arial" w:hAnsi="Arial" w:cs="Arial"/>
                <w:sz w:val="21"/>
                <w:szCs w:val="21"/>
              </w:rPr>
              <w:t>0 ημέρες</w:t>
            </w:r>
          </w:p>
        </w:tc>
      </w:tr>
      <w:tr w:rsidR="00344C52" w:rsidRPr="00344C52" w:rsidTr="00B760B4">
        <w:trPr>
          <w:jc w:val="center"/>
        </w:trPr>
        <w:tc>
          <w:tcPr>
            <w:tcW w:w="686" w:type="dxa"/>
          </w:tcPr>
          <w:p w:rsidR="00344C52" w:rsidRPr="00344C52" w:rsidRDefault="00344C52" w:rsidP="00D53DCE">
            <w:pPr>
              <w:tabs>
                <w:tab w:val="left" w:pos="7230"/>
              </w:tabs>
              <w:spacing w:line="360" w:lineRule="auto"/>
              <w:jc w:val="both"/>
              <w:rPr>
                <w:rFonts w:ascii="Arial" w:hAnsi="Arial" w:cs="Arial"/>
                <w:b/>
                <w:sz w:val="21"/>
                <w:szCs w:val="21"/>
              </w:rPr>
            </w:pPr>
          </w:p>
        </w:tc>
        <w:tc>
          <w:tcPr>
            <w:tcW w:w="5988" w:type="dxa"/>
          </w:tcPr>
          <w:p w:rsidR="00344C52" w:rsidRPr="00344C52" w:rsidRDefault="00344C52" w:rsidP="00D53DCE">
            <w:pPr>
              <w:tabs>
                <w:tab w:val="left" w:pos="7230"/>
              </w:tabs>
              <w:spacing w:line="360" w:lineRule="auto"/>
              <w:jc w:val="both"/>
              <w:rPr>
                <w:rFonts w:ascii="Arial" w:hAnsi="Arial" w:cs="Arial"/>
                <w:b/>
                <w:sz w:val="21"/>
                <w:szCs w:val="21"/>
              </w:rPr>
            </w:pPr>
          </w:p>
        </w:tc>
        <w:tc>
          <w:tcPr>
            <w:tcW w:w="1722" w:type="dxa"/>
          </w:tcPr>
          <w:p w:rsidR="00344C52" w:rsidRPr="00344C52" w:rsidRDefault="00344C52" w:rsidP="00D53DCE">
            <w:pPr>
              <w:tabs>
                <w:tab w:val="left" w:pos="7230"/>
              </w:tabs>
              <w:spacing w:line="360" w:lineRule="auto"/>
              <w:jc w:val="both"/>
              <w:rPr>
                <w:rFonts w:ascii="Arial" w:hAnsi="Arial" w:cs="Arial"/>
                <w:sz w:val="21"/>
                <w:szCs w:val="21"/>
              </w:rPr>
            </w:pPr>
          </w:p>
        </w:tc>
      </w:tr>
      <w:tr w:rsidR="00344C52" w:rsidRPr="00344C52" w:rsidTr="00B760B4">
        <w:trPr>
          <w:jc w:val="center"/>
        </w:trPr>
        <w:tc>
          <w:tcPr>
            <w:tcW w:w="686" w:type="dxa"/>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Α3.</w:t>
            </w:r>
          </w:p>
        </w:tc>
        <w:tc>
          <w:tcPr>
            <w:tcW w:w="5988" w:type="dxa"/>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ΟΡΙΣΤΙΚΗ ΜΕΛΕΤΗ – ΜΕΛΕΤΗ ΑΔΕΙΟΔΟΤΗΣΗΣ</w:t>
            </w:r>
          </w:p>
          <w:p w:rsidR="00344C52" w:rsidRPr="00344C52" w:rsidRDefault="00344C52" w:rsidP="00D53DCE">
            <w:pPr>
              <w:tabs>
                <w:tab w:val="left" w:pos="7230"/>
              </w:tabs>
              <w:spacing w:line="360" w:lineRule="auto"/>
              <w:ind w:left="8" w:hanging="8"/>
              <w:jc w:val="both"/>
              <w:rPr>
                <w:rFonts w:ascii="Arial" w:hAnsi="Arial" w:cs="Arial"/>
                <w:sz w:val="21"/>
                <w:szCs w:val="21"/>
              </w:rPr>
            </w:pPr>
            <w:r w:rsidRPr="00344C52">
              <w:rPr>
                <w:rFonts w:ascii="Arial" w:hAnsi="Arial" w:cs="Arial"/>
                <w:sz w:val="21"/>
                <w:szCs w:val="21"/>
              </w:rPr>
              <w:t>ΑΡΧΙΤΕΚΤΟΝΙΚΗ</w:t>
            </w:r>
          </w:p>
          <w:p w:rsidR="00344C52" w:rsidRPr="00344C52" w:rsidRDefault="00344C52" w:rsidP="00D53DCE">
            <w:pPr>
              <w:tabs>
                <w:tab w:val="left" w:pos="7230"/>
              </w:tabs>
              <w:spacing w:line="360" w:lineRule="auto"/>
              <w:ind w:left="8" w:hanging="8"/>
              <w:jc w:val="both"/>
              <w:rPr>
                <w:rFonts w:ascii="Arial" w:hAnsi="Arial" w:cs="Arial"/>
                <w:sz w:val="21"/>
                <w:szCs w:val="21"/>
              </w:rPr>
            </w:pPr>
            <w:r w:rsidRPr="00344C52">
              <w:rPr>
                <w:rFonts w:ascii="Arial" w:hAnsi="Arial" w:cs="Arial"/>
                <w:sz w:val="21"/>
                <w:szCs w:val="21"/>
              </w:rPr>
              <w:tab/>
              <w:t>ΣΤΑΤΙΚΗ</w:t>
            </w:r>
          </w:p>
          <w:p w:rsidR="00344C52" w:rsidRPr="00344C52" w:rsidRDefault="00344C52" w:rsidP="00D53DCE">
            <w:pPr>
              <w:tabs>
                <w:tab w:val="left" w:pos="7230"/>
              </w:tabs>
              <w:spacing w:line="360" w:lineRule="auto"/>
              <w:ind w:left="8" w:hanging="8"/>
              <w:jc w:val="both"/>
              <w:rPr>
                <w:rFonts w:ascii="Arial" w:hAnsi="Arial" w:cs="Arial"/>
                <w:sz w:val="21"/>
                <w:szCs w:val="21"/>
              </w:rPr>
            </w:pPr>
            <w:r w:rsidRPr="00344C52">
              <w:rPr>
                <w:rFonts w:ascii="Arial" w:hAnsi="Arial" w:cs="Arial"/>
                <w:sz w:val="21"/>
                <w:szCs w:val="21"/>
              </w:rPr>
              <w:tab/>
              <w:t>Η/Μ ΕΓΚΑΤΑΣΤΑΣΕΩΝ</w:t>
            </w:r>
          </w:p>
          <w:p w:rsidR="00344C52" w:rsidRPr="00344C52" w:rsidRDefault="00344C52" w:rsidP="00D53DCE">
            <w:pPr>
              <w:tabs>
                <w:tab w:val="left" w:pos="7230"/>
              </w:tabs>
              <w:spacing w:line="360" w:lineRule="auto"/>
              <w:ind w:left="8" w:hanging="8"/>
              <w:jc w:val="both"/>
              <w:rPr>
                <w:rFonts w:ascii="Arial" w:hAnsi="Arial" w:cs="Arial"/>
                <w:b/>
                <w:sz w:val="21"/>
                <w:szCs w:val="21"/>
              </w:rPr>
            </w:pPr>
            <w:r w:rsidRPr="00344C52">
              <w:rPr>
                <w:rFonts w:ascii="Arial" w:hAnsi="Arial" w:cs="Arial"/>
                <w:sz w:val="21"/>
                <w:szCs w:val="21"/>
              </w:rPr>
              <w:tab/>
              <w:t>ΕΞΟΠΛΙΣΜΟΥ</w:t>
            </w:r>
          </w:p>
        </w:tc>
        <w:tc>
          <w:tcPr>
            <w:tcW w:w="1722" w:type="dxa"/>
          </w:tcPr>
          <w:p w:rsidR="00344C52" w:rsidRPr="00344C52" w:rsidRDefault="00344C52" w:rsidP="00344C52">
            <w:pPr>
              <w:tabs>
                <w:tab w:val="left" w:pos="7230"/>
              </w:tabs>
              <w:spacing w:line="360" w:lineRule="auto"/>
              <w:jc w:val="both"/>
              <w:rPr>
                <w:rFonts w:ascii="Arial" w:hAnsi="Arial" w:cs="Arial"/>
                <w:b/>
                <w:sz w:val="21"/>
                <w:szCs w:val="21"/>
              </w:rPr>
            </w:pPr>
            <w:r w:rsidRPr="00344C52">
              <w:rPr>
                <w:rFonts w:ascii="Arial" w:hAnsi="Arial" w:cs="Arial"/>
                <w:sz w:val="21"/>
                <w:szCs w:val="21"/>
              </w:rPr>
              <w:t>1</w:t>
            </w:r>
            <w:r>
              <w:rPr>
                <w:rFonts w:ascii="Arial" w:hAnsi="Arial" w:cs="Arial"/>
                <w:sz w:val="21"/>
                <w:szCs w:val="21"/>
              </w:rPr>
              <w:t>4</w:t>
            </w:r>
            <w:r w:rsidRPr="00344C52">
              <w:rPr>
                <w:rFonts w:ascii="Arial" w:hAnsi="Arial" w:cs="Arial"/>
                <w:sz w:val="21"/>
                <w:szCs w:val="21"/>
              </w:rPr>
              <w:t>0 ημέρες</w:t>
            </w:r>
          </w:p>
        </w:tc>
      </w:tr>
      <w:tr w:rsidR="00344C52" w:rsidRPr="00344C52" w:rsidTr="00B760B4">
        <w:trPr>
          <w:jc w:val="center"/>
        </w:trPr>
        <w:tc>
          <w:tcPr>
            <w:tcW w:w="686" w:type="dxa"/>
          </w:tcPr>
          <w:p w:rsidR="00344C52" w:rsidRPr="00344C52" w:rsidRDefault="00344C52" w:rsidP="00D53DCE">
            <w:pPr>
              <w:tabs>
                <w:tab w:val="left" w:pos="7230"/>
              </w:tabs>
              <w:spacing w:line="360" w:lineRule="auto"/>
              <w:jc w:val="both"/>
              <w:rPr>
                <w:rFonts w:ascii="Arial" w:hAnsi="Arial" w:cs="Arial"/>
                <w:b/>
                <w:sz w:val="21"/>
                <w:szCs w:val="21"/>
              </w:rPr>
            </w:pPr>
          </w:p>
        </w:tc>
        <w:tc>
          <w:tcPr>
            <w:tcW w:w="5988" w:type="dxa"/>
          </w:tcPr>
          <w:p w:rsidR="00344C52" w:rsidRPr="00344C52" w:rsidRDefault="00344C52" w:rsidP="00D53DCE">
            <w:pPr>
              <w:tabs>
                <w:tab w:val="left" w:pos="7230"/>
              </w:tabs>
              <w:spacing w:line="360" w:lineRule="auto"/>
              <w:jc w:val="both"/>
              <w:rPr>
                <w:rFonts w:ascii="Arial" w:hAnsi="Arial" w:cs="Arial"/>
                <w:b/>
                <w:sz w:val="21"/>
                <w:szCs w:val="21"/>
              </w:rPr>
            </w:pPr>
          </w:p>
        </w:tc>
        <w:tc>
          <w:tcPr>
            <w:tcW w:w="1722" w:type="dxa"/>
          </w:tcPr>
          <w:p w:rsidR="00344C52" w:rsidRPr="00344C52" w:rsidRDefault="00344C52" w:rsidP="00D53DCE">
            <w:pPr>
              <w:tabs>
                <w:tab w:val="left" w:pos="7230"/>
              </w:tabs>
              <w:spacing w:line="360" w:lineRule="auto"/>
              <w:jc w:val="both"/>
              <w:rPr>
                <w:rFonts w:ascii="Arial" w:hAnsi="Arial" w:cs="Arial"/>
                <w:sz w:val="21"/>
                <w:szCs w:val="21"/>
              </w:rPr>
            </w:pPr>
          </w:p>
        </w:tc>
      </w:tr>
      <w:tr w:rsidR="00344C52" w:rsidRPr="00344C52" w:rsidTr="00B760B4">
        <w:trPr>
          <w:jc w:val="center"/>
        </w:trPr>
        <w:tc>
          <w:tcPr>
            <w:tcW w:w="686" w:type="dxa"/>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Α4.</w:t>
            </w:r>
          </w:p>
        </w:tc>
        <w:tc>
          <w:tcPr>
            <w:tcW w:w="5988" w:type="dxa"/>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ΜΕΛΕΤΗ ΕΦΑΡΜΟΓΗΣ</w:t>
            </w:r>
          </w:p>
          <w:p w:rsidR="00344C52" w:rsidRPr="00344C52" w:rsidRDefault="00344C52" w:rsidP="00D53DCE">
            <w:pPr>
              <w:tabs>
                <w:tab w:val="left" w:pos="7230"/>
              </w:tabs>
              <w:spacing w:line="360" w:lineRule="auto"/>
              <w:ind w:left="8" w:hanging="8"/>
              <w:jc w:val="both"/>
              <w:rPr>
                <w:rFonts w:ascii="Arial" w:hAnsi="Arial" w:cs="Arial"/>
                <w:sz w:val="21"/>
                <w:szCs w:val="21"/>
              </w:rPr>
            </w:pPr>
            <w:r w:rsidRPr="00344C52">
              <w:rPr>
                <w:rFonts w:ascii="Arial" w:hAnsi="Arial" w:cs="Arial"/>
                <w:sz w:val="21"/>
                <w:szCs w:val="21"/>
              </w:rPr>
              <w:t>ΑΡΧΙΤΕΚΤΟΝΙΚΗ</w:t>
            </w:r>
          </w:p>
          <w:p w:rsidR="00344C52" w:rsidRPr="00344C52" w:rsidRDefault="00344C52" w:rsidP="00D53DCE">
            <w:pPr>
              <w:tabs>
                <w:tab w:val="left" w:pos="7230"/>
              </w:tabs>
              <w:spacing w:line="360" w:lineRule="auto"/>
              <w:ind w:left="8" w:hanging="8"/>
              <w:jc w:val="both"/>
              <w:rPr>
                <w:rFonts w:ascii="Arial" w:hAnsi="Arial" w:cs="Arial"/>
                <w:sz w:val="21"/>
                <w:szCs w:val="21"/>
              </w:rPr>
            </w:pPr>
            <w:r w:rsidRPr="00344C52">
              <w:rPr>
                <w:rFonts w:ascii="Arial" w:hAnsi="Arial" w:cs="Arial"/>
                <w:sz w:val="21"/>
                <w:szCs w:val="21"/>
              </w:rPr>
              <w:tab/>
              <w:t>ΣΤΑΤΙΚΗ</w:t>
            </w:r>
          </w:p>
          <w:p w:rsidR="00344C52" w:rsidRPr="00344C52" w:rsidRDefault="00344C52" w:rsidP="00D53DCE">
            <w:pPr>
              <w:tabs>
                <w:tab w:val="left" w:pos="7230"/>
              </w:tabs>
              <w:spacing w:line="360" w:lineRule="auto"/>
              <w:ind w:left="8" w:hanging="8"/>
              <w:jc w:val="both"/>
              <w:rPr>
                <w:rFonts w:ascii="Arial" w:hAnsi="Arial" w:cs="Arial"/>
                <w:sz w:val="21"/>
                <w:szCs w:val="21"/>
              </w:rPr>
            </w:pPr>
            <w:r w:rsidRPr="00344C52">
              <w:rPr>
                <w:rFonts w:ascii="Arial" w:hAnsi="Arial" w:cs="Arial"/>
                <w:sz w:val="21"/>
                <w:szCs w:val="21"/>
              </w:rPr>
              <w:tab/>
              <w:t>Η/Μ ΕΓΚΑΤΑΣΤΑΣΕΩΝ</w:t>
            </w:r>
          </w:p>
          <w:p w:rsidR="00344C52" w:rsidRPr="00344C52" w:rsidRDefault="00344C52" w:rsidP="00D53DCE">
            <w:pPr>
              <w:tabs>
                <w:tab w:val="left" w:pos="7230"/>
              </w:tabs>
              <w:spacing w:line="360" w:lineRule="auto"/>
              <w:ind w:left="8" w:hanging="8"/>
              <w:jc w:val="both"/>
              <w:rPr>
                <w:rFonts w:ascii="Arial" w:hAnsi="Arial" w:cs="Arial"/>
                <w:b/>
                <w:sz w:val="21"/>
                <w:szCs w:val="21"/>
              </w:rPr>
            </w:pPr>
            <w:r w:rsidRPr="00344C52">
              <w:rPr>
                <w:rFonts w:ascii="Arial" w:hAnsi="Arial" w:cs="Arial"/>
                <w:sz w:val="21"/>
                <w:szCs w:val="21"/>
              </w:rPr>
              <w:tab/>
              <w:t>ΕΞΟΠΛΙΣΜΟΥ</w:t>
            </w:r>
          </w:p>
        </w:tc>
        <w:tc>
          <w:tcPr>
            <w:tcW w:w="1722" w:type="dxa"/>
          </w:tcPr>
          <w:p w:rsidR="00344C52" w:rsidRPr="00344C52" w:rsidRDefault="00344C52" w:rsidP="00D53DCE">
            <w:pPr>
              <w:tabs>
                <w:tab w:val="left" w:pos="7230"/>
              </w:tabs>
              <w:spacing w:line="360" w:lineRule="auto"/>
              <w:jc w:val="both"/>
              <w:rPr>
                <w:rFonts w:ascii="Arial" w:hAnsi="Arial" w:cs="Arial"/>
                <w:b/>
                <w:sz w:val="21"/>
                <w:szCs w:val="21"/>
              </w:rPr>
            </w:pPr>
            <w:r>
              <w:rPr>
                <w:rFonts w:ascii="Arial" w:hAnsi="Arial" w:cs="Arial"/>
                <w:sz w:val="21"/>
                <w:szCs w:val="21"/>
              </w:rPr>
              <w:t>110</w:t>
            </w:r>
            <w:r w:rsidRPr="00344C52">
              <w:rPr>
                <w:rFonts w:ascii="Arial" w:hAnsi="Arial" w:cs="Arial"/>
                <w:sz w:val="21"/>
                <w:szCs w:val="21"/>
              </w:rPr>
              <w:t xml:space="preserve"> ημέρες</w:t>
            </w:r>
          </w:p>
        </w:tc>
      </w:tr>
      <w:tr w:rsidR="00344C52" w:rsidRPr="00344C52" w:rsidTr="00B760B4">
        <w:trPr>
          <w:jc w:val="center"/>
        </w:trPr>
        <w:tc>
          <w:tcPr>
            <w:tcW w:w="686" w:type="dxa"/>
          </w:tcPr>
          <w:p w:rsidR="00344C52" w:rsidRPr="00344C52" w:rsidRDefault="00344C52" w:rsidP="00D53DCE">
            <w:pPr>
              <w:tabs>
                <w:tab w:val="left" w:pos="7230"/>
              </w:tabs>
              <w:spacing w:line="360" w:lineRule="auto"/>
              <w:jc w:val="both"/>
              <w:rPr>
                <w:rFonts w:ascii="Arial" w:hAnsi="Arial" w:cs="Arial"/>
                <w:b/>
                <w:sz w:val="21"/>
                <w:szCs w:val="21"/>
              </w:rPr>
            </w:pPr>
          </w:p>
        </w:tc>
        <w:tc>
          <w:tcPr>
            <w:tcW w:w="5988" w:type="dxa"/>
          </w:tcPr>
          <w:p w:rsidR="00344C52" w:rsidRPr="00344C52" w:rsidRDefault="00344C52" w:rsidP="00D53DCE">
            <w:pPr>
              <w:tabs>
                <w:tab w:val="left" w:pos="7230"/>
              </w:tabs>
              <w:spacing w:line="360" w:lineRule="auto"/>
              <w:jc w:val="both"/>
              <w:rPr>
                <w:rFonts w:ascii="Arial" w:hAnsi="Arial" w:cs="Arial"/>
                <w:b/>
                <w:sz w:val="21"/>
                <w:szCs w:val="21"/>
              </w:rPr>
            </w:pPr>
          </w:p>
        </w:tc>
        <w:tc>
          <w:tcPr>
            <w:tcW w:w="1722" w:type="dxa"/>
          </w:tcPr>
          <w:p w:rsidR="00344C52" w:rsidRPr="00344C52" w:rsidRDefault="00344C52" w:rsidP="00D53DCE">
            <w:pPr>
              <w:tabs>
                <w:tab w:val="left" w:pos="7230"/>
              </w:tabs>
              <w:spacing w:line="360" w:lineRule="auto"/>
              <w:jc w:val="both"/>
              <w:rPr>
                <w:rFonts w:ascii="Arial" w:hAnsi="Arial" w:cs="Arial"/>
                <w:sz w:val="21"/>
                <w:szCs w:val="21"/>
              </w:rPr>
            </w:pPr>
          </w:p>
        </w:tc>
      </w:tr>
      <w:tr w:rsidR="00344C52" w:rsidRPr="00344C52" w:rsidTr="00B760B4">
        <w:trPr>
          <w:jc w:val="center"/>
        </w:trPr>
        <w:tc>
          <w:tcPr>
            <w:tcW w:w="686" w:type="dxa"/>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Α5.</w:t>
            </w:r>
          </w:p>
        </w:tc>
        <w:tc>
          <w:tcPr>
            <w:tcW w:w="5988" w:type="dxa"/>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ΤΕΥΧΗ ΔΗΜΟΠΡΑΤΗΣΗΣ</w:t>
            </w:r>
          </w:p>
        </w:tc>
        <w:tc>
          <w:tcPr>
            <w:tcW w:w="1722" w:type="dxa"/>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sz w:val="21"/>
                <w:szCs w:val="21"/>
              </w:rPr>
              <w:t>40 ημέρες</w:t>
            </w:r>
          </w:p>
        </w:tc>
      </w:tr>
      <w:tr w:rsidR="00344C52" w:rsidRPr="00344C52" w:rsidTr="00B760B4">
        <w:trPr>
          <w:jc w:val="center"/>
        </w:trPr>
        <w:tc>
          <w:tcPr>
            <w:tcW w:w="686" w:type="dxa"/>
          </w:tcPr>
          <w:p w:rsidR="00344C52" w:rsidRPr="00344C52" w:rsidRDefault="00344C52" w:rsidP="00D53DCE">
            <w:pPr>
              <w:tabs>
                <w:tab w:val="left" w:pos="7230"/>
              </w:tabs>
              <w:spacing w:line="360" w:lineRule="auto"/>
              <w:jc w:val="both"/>
              <w:rPr>
                <w:rFonts w:ascii="Arial" w:hAnsi="Arial" w:cs="Arial"/>
                <w:b/>
                <w:sz w:val="21"/>
                <w:szCs w:val="21"/>
              </w:rPr>
            </w:pPr>
          </w:p>
        </w:tc>
        <w:tc>
          <w:tcPr>
            <w:tcW w:w="5988" w:type="dxa"/>
          </w:tcPr>
          <w:p w:rsidR="00344C52" w:rsidRPr="00344C52" w:rsidRDefault="00344C52" w:rsidP="00D53DCE">
            <w:pPr>
              <w:tabs>
                <w:tab w:val="left" w:pos="7230"/>
              </w:tabs>
              <w:spacing w:line="360" w:lineRule="auto"/>
              <w:jc w:val="both"/>
              <w:rPr>
                <w:rFonts w:ascii="Arial" w:hAnsi="Arial" w:cs="Arial"/>
                <w:b/>
                <w:sz w:val="21"/>
                <w:szCs w:val="21"/>
              </w:rPr>
            </w:pPr>
          </w:p>
        </w:tc>
        <w:tc>
          <w:tcPr>
            <w:tcW w:w="1722" w:type="dxa"/>
          </w:tcPr>
          <w:p w:rsidR="00344C52" w:rsidRPr="00344C52" w:rsidRDefault="00344C52" w:rsidP="00D53DCE">
            <w:pPr>
              <w:tabs>
                <w:tab w:val="left" w:pos="7230"/>
              </w:tabs>
              <w:spacing w:line="360" w:lineRule="auto"/>
              <w:jc w:val="both"/>
              <w:rPr>
                <w:rFonts w:ascii="Arial" w:hAnsi="Arial" w:cs="Arial"/>
                <w:sz w:val="21"/>
                <w:szCs w:val="21"/>
              </w:rPr>
            </w:pPr>
          </w:p>
        </w:tc>
      </w:tr>
      <w:tr w:rsidR="00344C52" w:rsidRPr="00344C52" w:rsidTr="00B760B4">
        <w:trPr>
          <w:jc w:val="center"/>
        </w:trPr>
        <w:tc>
          <w:tcPr>
            <w:tcW w:w="686" w:type="dxa"/>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Β.</w:t>
            </w:r>
          </w:p>
        </w:tc>
        <w:tc>
          <w:tcPr>
            <w:tcW w:w="5988" w:type="dxa"/>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ΕΓΚΡΙΣΕΙΣ ΜΕΛΕΤΩΝ-ΑΔΕΙΟΔΟΤΗΣΕΙΣ</w:t>
            </w:r>
          </w:p>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ΓΝΩΜΟΔΟΤΗΣΕΙΣ ΚΛΠ. (ΟΛΩΝ ΤΩΝ ΣΤΑΔΙΩΝ)</w:t>
            </w:r>
          </w:p>
        </w:tc>
        <w:tc>
          <w:tcPr>
            <w:tcW w:w="1722" w:type="dxa"/>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sz w:val="21"/>
                <w:szCs w:val="21"/>
              </w:rPr>
              <w:t>180 ημέρες</w:t>
            </w:r>
          </w:p>
        </w:tc>
      </w:tr>
      <w:tr w:rsidR="00344C52" w:rsidRPr="00344C52" w:rsidTr="00B760B4">
        <w:trPr>
          <w:jc w:val="center"/>
        </w:trPr>
        <w:tc>
          <w:tcPr>
            <w:tcW w:w="686" w:type="dxa"/>
          </w:tcPr>
          <w:p w:rsidR="00344C52" w:rsidRPr="00344C52" w:rsidRDefault="00344C52" w:rsidP="00D53DCE">
            <w:pPr>
              <w:tabs>
                <w:tab w:val="left" w:pos="7230"/>
              </w:tabs>
              <w:spacing w:line="360" w:lineRule="auto"/>
              <w:jc w:val="both"/>
              <w:rPr>
                <w:rFonts w:ascii="Arial" w:hAnsi="Arial" w:cs="Arial"/>
                <w:b/>
                <w:sz w:val="21"/>
                <w:szCs w:val="21"/>
              </w:rPr>
            </w:pPr>
          </w:p>
        </w:tc>
        <w:tc>
          <w:tcPr>
            <w:tcW w:w="5988" w:type="dxa"/>
          </w:tcPr>
          <w:p w:rsidR="00344C52" w:rsidRPr="00344C52" w:rsidRDefault="00344C52" w:rsidP="00D53DCE">
            <w:pPr>
              <w:tabs>
                <w:tab w:val="left" w:pos="7230"/>
              </w:tabs>
              <w:spacing w:line="360" w:lineRule="auto"/>
              <w:jc w:val="both"/>
              <w:rPr>
                <w:rFonts w:ascii="Arial" w:hAnsi="Arial" w:cs="Arial"/>
                <w:b/>
                <w:sz w:val="21"/>
                <w:szCs w:val="21"/>
              </w:rPr>
            </w:pPr>
          </w:p>
        </w:tc>
        <w:tc>
          <w:tcPr>
            <w:tcW w:w="1722" w:type="dxa"/>
          </w:tcPr>
          <w:p w:rsidR="00344C52" w:rsidRPr="00344C52" w:rsidRDefault="00344C52" w:rsidP="00D53DCE">
            <w:pPr>
              <w:tabs>
                <w:tab w:val="left" w:pos="7230"/>
              </w:tabs>
              <w:spacing w:line="360" w:lineRule="auto"/>
              <w:jc w:val="both"/>
              <w:rPr>
                <w:rFonts w:ascii="Arial" w:hAnsi="Arial" w:cs="Arial"/>
                <w:sz w:val="21"/>
                <w:szCs w:val="21"/>
              </w:rPr>
            </w:pPr>
          </w:p>
        </w:tc>
      </w:tr>
      <w:tr w:rsidR="00344C52" w:rsidRPr="00344C52" w:rsidTr="00B760B4">
        <w:trPr>
          <w:jc w:val="center"/>
        </w:trPr>
        <w:tc>
          <w:tcPr>
            <w:tcW w:w="686" w:type="dxa"/>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Γ.</w:t>
            </w:r>
          </w:p>
        </w:tc>
        <w:tc>
          <w:tcPr>
            <w:tcW w:w="5988" w:type="dxa"/>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ΔΗΜΟΠΡΑΤΗΣΗ ΕΡΓΟΥ</w:t>
            </w:r>
          </w:p>
        </w:tc>
        <w:tc>
          <w:tcPr>
            <w:tcW w:w="1722" w:type="dxa"/>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sz w:val="21"/>
                <w:szCs w:val="21"/>
              </w:rPr>
              <w:t>90 ημέρες</w:t>
            </w:r>
          </w:p>
        </w:tc>
      </w:tr>
      <w:tr w:rsidR="00344C52" w:rsidRPr="00344C52" w:rsidTr="00B760B4">
        <w:trPr>
          <w:jc w:val="center"/>
        </w:trPr>
        <w:tc>
          <w:tcPr>
            <w:tcW w:w="686" w:type="dxa"/>
          </w:tcPr>
          <w:p w:rsidR="00344C52" w:rsidRPr="00344C52" w:rsidRDefault="00344C52" w:rsidP="00D53DCE">
            <w:pPr>
              <w:tabs>
                <w:tab w:val="left" w:pos="7230"/>
              </w:tabs>
              <w:spacing w:line="360" w:lineRule="auto"/>
              <w:jc w:val="both"/>
              <w:rPr>
                <w:rFonts w:ascii="Arial" w:hAnsi="Arial" w:cs="Arial"/>
                <w:b/>
                <w:sz w:val="21"/>
                <w:szCs w:val="21"/>
              </w:rPr>
            </w:pPr>
          </w:p>
        </w:tc>
        <w:tc>
          <w:tcPr>
            <w:tcW w:w="5988" w:type="dxa"/>
          </w:tcPr>
          <w:p w:rsidR="00344C52" w:rsidRPr="00344C52" w:rsidRDefault="00344C52" w:rsidP="00D53DCE">
            <w:pPr>
              <w:tabs>
                <w:tab w:val="left" w:pos="7230"/>
              </w:tabs>
              <w:spacing w:line="360" w:lineRule="auto"/>
              <w:jc w:val="both"/>
              <w:rPr>
                <w:rFonts w:ascii="Arial" w:hAnsi="Arial" w:cs="Arial"/>
                <w:b/>
                <w:sz w:val="21"/>
                <w:szCs w:val="21"/>
              </w:rPr>
            </w:pPr>
          </w:p>
        </w:tc>
        <w:tc>
          <w:tcPr>
            <w:tcW w:w="1722" w:type="dxa"/>
          </w:tcPr>
          <w:p w:rsidR="00344C52" w:rsidRPr="00344C52" w:rsidRDefault="00344C52" w:rsidP="00D53DCE">
            <w:pPr>
              <w:tabs>
                <w:tab w:val="left" w:pos="7230"/>
              </w:tabs>
              <w:spacing w:line="360" w:lineRule="auto"/>
              <w:jc w:val="both"/>
              <w:rPr>
                <w:rFonts w:ascii="Arial" w:hAnsi="Arial" w:cs="Arial"/>
                <w:sz w:val="21"/>
                <w:szCs w:val="21"/>
              </w:rPr>
            </w:pPr>
          </w:p>
        </w:tc>
      </w:tr>
      <w:tr w:rsidR="00344C52" w:rsidRPr="00344C52" w:rsidTr="00B760B4">
        <w:trPr>
          <w:jc w:val="center"/>
        </w:trPr>
        <w:tc>
          <w:tcPr>
            <w:tcW w:w="686" w:type="dxa"/>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Δ.</w:t>
            </w:r>
          </w:p>
        </w:tc>
        <w:tc>
          <w:tcPr>
            <w:tcW w:w="5988" w:type="dxa"/>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ΚΑΤΑΣΚΕΥΗ ΕΡΓΟΥ</w:t>
            </w:r>
          </w:p>
        </w:tc>
        <w:tc>
          <w:tcPr>
            <w:tcW w:w="1722" w:type="dxa"/>
          </w:tcPr>
          <w:p w:rsidR="00344C52" w:rsidRPr="00344C52" w:rsidRDefault="00EA18AF" w:rsidP="00D53DCE">
            <w:pPr>
              <w:tabs>
                <w:tab w:val="left" w:pos="7230"/>
              </w:tabs>
              <w:spacing w:line="360" w:lineRule="auto"/>
              <w:jc w:val="both"/>
              <w:rPr>
                <w:rFonts w:ascii="Arial" w:hAnsi="Arial" w:cs="Arial"/>
                <w:b/>
                <w:sz w:val="21"/>
                <w:szCs w:val="21"/>
              </w:rPr>
            </w:pPr>
            <w:r>
              <w:rPr>
                <w:rFonts w:ascii="Arial" w:hAnsi="Arial" w:cs="Arial"/>
                <w:sz w:val="21"/>
                <w:szCs w:val="21"/>
              </w:rPr>
              <w:t xml:space="preserve">600 </w:t>
            </w:r>
            <w:r w:rsidR="00344C52" w:rsidRPr="00344C52">
              <w:rPr>
                <w:rFonts w:ascii="Arial" w:hAnsi="Arial" w:cs="Arial"/>
                <w:sz w:val="21"/>
                <w:szCs w:val="21"/>
              </w:rPr>
              <w:t>ημέρες</w:t>
            </w:r>
          </w:p>
        </w:tc>
      </w:tr>
      <w:tr w:rsidR="00344C52" w:rsidRPr="00344C52" w:rsidTr="00B760B4">
        <w:trPr>
          <w:jc w:val="center"/>
        </w:trPr>
        <w:tc>
          <w:tcPr>
            <w:tcW w:w="686" w:type="dxa"/>
          </w:tcPr>
          <w:p w:rsidR="00344C52" w:rsidRPr="00344C52" w:rsidRDefault="00344C52" w:rsidP="00D53DCE">
            <w:pPr>
              <w:tabs>
                <w:tab w:val="left" w:pos="7230"/>
              </w:tabs>
              <w:spacing w:line="360" w:lineRule="auto"/>
              <w:jc w:val="both"/>
              <w:rPr>
                <w:rFonts w:ascii="Arial" w:hAnsi="Arial" w:cs="Arial"/>
                <w:b/>
                <w:sz w:val="21"/>
                <w:szCs w:val="21"/>
              </w:rPr>
            </w:pPr>
          </w:p>
        </w:tc>
        <w:tc>
          <w:tcPr>
            <w:tcW w:w="5988" w:type="dxa"/>
          </w:tcPr>
          <w:p w:rsidR="00344C52" w:rsidRPr="00344C52" w:rsidRDefault="00344C52" w:rsidP="00D53DCE">
            <w:pPr>
              <w:tabs>
                <w:tab w:val="left" w:pos="7230"/>
              </w:tabs>
              <w:spacing w:line="360" w:lineRule="auto"/>
              <w:jc w:val="both"/>
              <w:rPr>
                <w:rFonts w:ascii="Arial" w:hAnsi="Arial" w:cs="Arial"/>
                <w:b/>
                <w:sz w:val="21"/>
                <w:szCs w:val="21"/>
              </w:rPr>
            </w:pPr>
          </w:p>
        </w:tc>
        <w:tc>
          <w:tcPr>
            <w:tcW w:w="1722" w:type="dxa"/>
          </w:tcPr>
          <w:p w:rsidR="00344C52" w:rsidRPr="00344C52" w:rsidRDefault="00344C52" w:rsidP="00D53DCE">
            <w:pPr>
              <w:tabs>
                <w:tab w:val="left" w:pos="7230"/>
              </w:tabs>
              <w:spacing w:line="360" w:lineRule="auto"/>
              <w:jc w:val="both"/>
              <w:rPr>
                <w:rFonts w:ascii="Arial" w:hAnsi="Arial" w:cs="Arial"/>
                <w:sz w:val="21"/>
                <w:szCs w:val="21"/>
              </w:rPr>
            </w:pPr>
          </w:p>
        </w:tc>
      </w:tr>
      <w:tr w:rsidR="00344C52" w:rsidRPr="00344C52" w:rsidTr="00B760B4">
        <w:trPr>
          <w:jc w:val="center"/>
        </w:trPr>
        <w:tc>
          <w:tcPr>
            <w:tcW w:w="686" w:type="dxa"/>
            <w:tcBorders>
              <w:bottom w:val="single" w:sz="4" w:space="0" w:color="auto"/>
            </w:tcBorders>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Ε.</w:t>
            </w:r>
          </w:p>
        </w:tc>
        <w:tc>
          <w:tcPr>
            <w:tcW w:w="5988" w:type="dxa"/>
            <w:tcBorders>
              <w:bottom w:val="single" w:sz="4" w:space="0" w:color="auto"/>
            </w:tcBorders>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ΑΠΡΟΒΛΕΠΤΕΣ ΚΑΘΥΣΤΕΡΗΣΕΙΣ</w:t>
            </w:r>
          </w:p>
        </w:tc>
        <w:tc>
          <w:tcPr>
            <w:tcW w:w="1722" w:type="dxa"/>
            <w:tcBorders>
              <w:bottom w:val="single" w:sz="4" w:space="0" w:color="auto"/>
            </w:tcBorders>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sz w:val="21"/>
                <w:szCs w:val="21"/>
              </w:rPr>
              <w:t>60 ημέρες</w:t>
            </w:r>
          </w:p>
        </w:tc>
      </w:tr>
      <w:tr w:rsidR="00344C52" w:rsidRPr="00344C52" w:rsidTr="00B760B4">
        <w:trPr>
          <w:jc w:val="center"/>
        </w:trPr>
        <w:tc>
          <w:tcPr>
            <w:tcW w:w="686" w:type="dxa"/>
            <w:tcBorders>
              <w:top w:val="single" w:sz="4" w:space="0" w:color="auto"/>
            </w:tcBorders>
          </w:tcPr>
          <w:p w:rsidR="00344C52" w:rsidRPr="00344C52" w:rsidRDefault="00344C52" w:rsidP="00D53DCE">
            <w:pPr>
              <w:tabs>
                <w:tab w:val="left" w:pos="7230"/>
              </w:tabs>
              <w:spacing w:line="360" w:lineRule="auto"/>
              <w:jc w:val="both"/>
              <w:rPr>
                <w:rFonts w:ascii="Arial" w:hAnsi="Arial" w:cs="Arial"/>
                <w:b/>
                <w:sz w:val="21"/>
                <w:szCs w:val="21"/>
              </w:rPr>
            </w:pPr>
          </w:p>
        </w:tc>
        <w:tc>
          <w:tcPr>
            <w:tcW w:w="5988" w:type="dxa"/>
            <w:tcBorders>
              <w:top w:val="single" w:sz="4" w:space="0" w:color="auto"/>
            </w:tcBorders>
          </w:tcPr>
          <w:p w:rsidR="00344C52" w:rsidRPr="00344C52" w:rsidRDefault="00344C52" w:rsidP="00D53DCE">
            <w:pPr>
              <w:tabs>
                <w:tab w:val="left" w:pos="7230"/>
              </w:tabs>
              <w:spacing w:line="360" w:lineRule="auto"/>
              <w:jc w:val="both"/>
              <w:rPr>
                <w:rFonts w:ascii="Arial" w:hAnsi="Arial" w:cs="Arial"/>
                <w:b/>
                <w:sz w:val="21"/>
                <w:szCs w:val="21"/>
              </w:rPr>
            </w:pPr>
            <w:r w:rsidRPr="00344C52">
              <w:rPr>
                <w:rFonts w:ascii="Arial" w:hAnsi="Arial" w:cs="Arial"/>
                <w:b/>
                <w:sz w:val="21"/>
                <w:szCs w:val="21"/>
              </w:rPr>
              <w:t>ΓΕΝΙΚΟ ΣΥΝΟΛΟ</w:t>
            </w:r>
          </w:p>
        </w:tc>
        <w:tc>
          <w:tcPr>
            <w:tcW w:w="1722" w:type="dxa"/>
            <w:tcBorders>
              <w:top w:val="single" w:sz="4" w:space="0" w:color="auto"/>
            </w:tcBorders>
          </w:tcPr>
          <w:p w:rsidR="00344C52" w:rsidRPr="00194164" w:rsidRDefault="00344C52" w:rsidP="00D6778C">
            <w:pPr>
              <w:tabs>
                <w:tab w:val="left" w:pos="7230"/>
              </w:tabs>
              <w:spacing w:line="360" w:lineRule="auto"/>
              <w:jc w:val="both"/>
              <w:rPr>
                <w:rFonts w:ascii="Arial" w:hAnsi="Arial" w:cs="Arial"/>
                <w:b/>
                <w:sz w:val="21"/>
                <w:szCs w:val="21"/>
              </w:rPr>
            </w:pPr>
            <w:r w:rsidRPr="00291B41">
              <w:rPr>
                <w:rFonts w:ascii="Arial" w:hAnsi="Arial" w:cs="Arial"/>
                <w:b/>
                <w:sz w:val="21"/>
                <w:szCs w:val="21"/>
              </w:rPr>
              <w:t>1</w:t>
            </w:r>
            <w:r w:rsidR="00D6778C" w:rsidRPr="00291B41">
              <w:rPr>
                <w:rFonts w:ascii="Arial" w:hAnsi="Arial" w:cs="Arial"/>
                <w:b/>
                <w:sz w:val="21"/>
                <w:szCs w:val="21"/>
              </w:rPr>
              <w:t>340</w:t>
            </w:r>
            <w:r w:rsidRPr="00291B41">
              <w:rPr>
                <w:rFonts w:ascii="Arial" w:hAnsi="Arial" w:cs="Arial"/>
                <w:b/>
                <w:sz w:val="21"/>
                <w:szCs w:val="21"/>
              </w:rPr>
              <w:t xml:space="preserve"> ημέρες</w:t>
            </w:r>
          </w:p>
        </w:tc>
      </w:tr>
      <w:tr w:rsidR="00344C52" w:rsidRPr="00344C52" w:rsidTr="00B760B4">
        <w:trPr>
          <w:jc w:val="center"/>
        </w:trPr>
        <w:tc>
          <w:tcPr>
            <w:tcW w:w="686" w:type="dxa"/>
          </w:tcPr>
          <w:p w:rsidR="00344C52" w:rsidRPr="00344C52" w:rsidRDefault="00344C52" w:rsidP="00D53DCE">
            <w:pPr>
              <w:tabs>
                <w:tab w:val="left" w:pos="7230"/>
              </w:tabs>
              <w:spacing w:line="360" w:lineRule="auto"/>
              <w:jc w:val="both"/>
              <w:rPr>
                <w:rFonts w:ascii="Arial" w:hAnsi="Arial" w:cs="Arial"/>
                <w:b/>
                <w:sz w:val="21"/>
                <w:szCs w:val="21"/>
              </w:rPr>
            </w:pPr>
          </w:p>
        </w:tc>
        <w:tc>
          <w:tcPr>
            <w:tcW w:w="5988" w:type="dxa"/>
          </w:tcPr>
          <w:p w:rsidR="00344C52" w:rsidRPr="00344C52" w:rsidRDefault="00344C52" w:rsidP="00D53DCE">
            <w:pPr>
              <w:tabs>
                <w:tab w:val="left" w:pos="7230"/>
              </w:tabs>
              <w:spacing w:line="360" w:lineRule="auto"/>
              <w:jc w:val="right"/>
              <w:rPr>
                <w:rFonts w:ascii="Arial" w:hAnsi="Arial" w:cs="Arial"/>
                <w:b/>
                <w:sz w:val="21"/>
                <w:szCs w:val="21"/>
              </w:rPr>
            </w:pPr>
            <w:r w:rsidRPr="00344C52">
              <w:rPr>
                <w:rFonts w:ascii="Arial" w:hAnsi="Arial" w:cs="Arial"/>
                <w:b/>
                <w:sz w:val="21"/>
                <w:szCs w:val="21"/>
              </w:rPr>
              <w:t>ή</w:t>
            </w:r>
          </w:p>
        </w:tc>
        <w:tc>
          <w:tcPr>
            <w:tcW w:w="1722" w:type="dxa"/>
          </w:tcPr>
          <w:p w:rsidR="00344C52" w:rsidRPr="00194164" w:rsidRDefault="00291B41" w:rsidP="00D6778C">
            <w:pPr>
              <w:tabs>
                <w:tab w:val="left" w:pos="7230"/>
              </w:tabs>
              <w:spacing w:line="360" w:lineRule="auto"/>
              <w:jc w:val="both"/>
              <w:rPr>
                <w:rFonts w:ascii="Arial" w:hAnsi="Arial" w:cs="Arial"/>
                <w:b/>
                <w:sz w:val="21"/>
                <w:szCs w:val="21"/>
              </w:rPr>
            </w:pPr>
            <w:r>
              <w:rPr>
                <w:rFonts w:ascii="Arial" w:hAnsi="Arial" w:cs="Arial"/>
                <w:b/>
                <w:sz w:val="21"/>
                <w:szCs w:val="21"/>
              </w:rPr>
              <w:t>45</w:t>
            </w:r>
            <w:r w:rsidR="00344C52" w:rsidRPr="00194164">
              <w:rPr>
                <w:rFonts w:ascii="Arial" w:hAnsi="Arial" w:cs="Arial"/>
                <w:b/>
                <w:sz w:val="21"/>
                <w:szCs w:val="21"/>
              </w:rPr>
              <w:t xml:space="preserve"> μήνες</w:t>
            </w:r>
          </w:p>
        </w:tc>
      </w:tr>
    </w:tbl>
    <w:p w:rsidR="00AE2FE8" w:rsidRDefault="00AE2FE8" w:rsidP="00344C52">
      <w:pPr>
        <w:pStyle w:val="a3"/>
        <w:tabs>
          <w:tab w:val="left" w:pos="1134"/>
        </w:tabs>
        <w:spacing w:line="360" w:lineRule="auto"/>
        <w:ind w:left="0"/>
        <w:jc w:val="both"/>
        <w:rPr>
          <w:rFonts w:ascii="Arial" w:hAnsi="Arial" w:cs="Arial"/>
          <w:b/>
          <w:sz w:val="22"/>
          <w:szCs w:val="22"/>
        </w:rPr>
      </w:pPr>
    </w:p>
    <w:sectPr w:rsidR="00AE2FE8" w:rsidSect="00001462">
      <w:footerReference w:type="default" r:id="rId13"/>
      <w:pgSz w:w="11906" w:h="16838" w:code="9"/>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BB" w:rsidRDefault="000205BB" w:rsidP="007A019F">
      <w:r>
        <w:separator/>
      </w:r>
    </w:p>
  </w:endnote>
  <w:endnote w:type="continuationSeparator" w:id="0">
    <w:p w:rsidR="000205BB" w:rsidRDefault="000205BB" w:rsidP="007A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EA" w:rsidRDefault="00D37CEA" w:rsidP="007A019F">
    <w:pPr>
      <w:tabs>
        <w:tab w:val="center" w:pos="4153"/>
      </w:tabs>
      <w:ind w:right="-483"/>
      <w:jc w:val="right"/>
    </w:pPr>
  </w:p>
  <w:p w:rsidR="00D37CEA" w:rsidRDefault="00D37C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EA" w:rsidRDefault="00D37CEA" w:rsidP="007A019F">
    <w:pPr>
      <w:tabs>
        <w:tab w:val="center" w:pos="4153"/>
      </w:tabs>
      <w:ind w:right="-483"/>
      <w:jc w:val="right"/>
    </w:pPr>
  </w:p>
  <w:p w:rsidR="00D37CEA" w:rsidRDefault="00D37C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EA" w:rsidRPr="00717994" w:rsidRDefault="00D37CEA" w:rsidP="00C61EB3">
    <w:pPr>
      <w:tabs>
        <w:tab w:val="center" w:pos="4153"/>
      </w:tabs>
      <w:ind w:right="-483"/>
      <w:jc w:val="center"/>
      <w:rPr>
        <w:rFonts w:ascii="Arial" w:hAnsi="Arial" w:cs="Arial"/>
        <w:i/>
        <w:sz w:val="16"/>
        <w:szCs w:val="16"/>
        <w:lang w:val="en-US"/>
      </w:rPr>
    </w:pPr>
  </w:p>
  <w:p w:rsidR="00D37CEA" w:rsidRDefault="00D37CEA" w:rsidP="00C61EB3">
    <w:pPr>
      <w:tabs>
        <w:tab w:val="center" w:pos="4153"/>
      </w:tabs>
      <w:ind w:right="-483"/>
      <w:jc w:val="right"/>
    </w:pPr>
    <w:r w:rsidRPr="00717994">
      <w:rPr>
        <w:rFonts w:ascii="Arial" w:hAnsi="Arial" w:cs="Arial"/>
        <w:sz w:val="18"/>
        <w:szCs w:val="18"/>
      </w:rPr>
      <w:t>-</w:t>
    </w:r>
    <w:r w:rsidRPr="00717994">
      <w:rPr>
        <w:rFonts w:ascii="Arial" w:hAnsi="Arial" w:cs="Arial"/>
        <w:sz w:val="18"/>
        <w:szCs w:val="18"/>
      </w:rPr>
      <w:fldChar w:fldCharType="begin"/>
    </w:r>
    <w:r w:rsidRPr="00717994">
      <w:rPr>
        <w:rFonts w:ascii="Arial" w:hAnsi="Arial" w:cs="Arial"/>
        <w:sz w:val="18"/>
        <w:szCs w:val="18"/>
      </w:rPr>
      <w:instrText xml:space="preserve"> PAGE   \* MERGEFORMAT </w:instrText>
    </w:r>
    <w:r w:rsidRPr="00717994">
      <w:rPr>
        <w:rFonts w:ascii="Arial" w:hAnsi="Arial" w:cs="Arial"/>
        <w:sz w:val="18"/>
        <w:szCs w:val="18"/>
      </w:rPr>
      <w:fldChar w:fldCharType="separate"/>
    </w:r>
    <w:r w:rsidR="005D3C5B">
      <w:rPr>
        <w:rFonts w:ascii="Arial" w:hAnsi="Arial" w:cs="Arial"/>
        <w:noProof/>
        <w:sz w:val="18"/>
        <w:szCs w:val="18"/>
      </w:rPr>
      <w:t>11</w:t>
    </w:r>
    <w:r w:rsidRPr="00717994">
      <w:rPr>
        <w:rFonts w:ascii="Arial" w:hAnsi="Arial" w:cs="Arial"/>
        <w:sz w:val="18"/>
        <w:szCs w:val="18"/>
      </w:rPr>
      <w:fldChar w:fldCharType="end"/>
    </w:r>
    <w:r w:rsidRPr="00717994">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BB" w:rsidRDefault="000205BB" w:rsidP="007A019F">
      <w:r>
        <w:separator/>
      </w:r>
    </w:p>
  </w:footnote>
  <w:footnote w:type="continuationSeparator" w:id="0">
    <w:p w:rsidR="000205BB" w:rsidRDefault="000205BB" w:rsidP="007A0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EA" w:rsidRPr="00A54054" w:rsidRDefault="00D37CEA" w:rsidP="007A019F">
    <w:pPr>
      <w:tabs>
        <w:tab w:val="left" w:pos="1276"/>
        <w:tab w:val="left" w:pos="1418"/>
        <w:tab w:val="left" w:pos="1560"/>
        <w:tab w:val="center" w:pos="4153"/>
      </w:tabs>
      <w:ind w:right="-483"/>
      <w:jc w:val="both"/>
      <w:rPr>
        <w:rFonts w:ascii="Arial" w:hAnsi="Arial" w:cs="Arial"/>
        <w:i/>
        <w:sz w:val="20"/>
        <w:szCs w:val="20"/>
      </w:rPr>
    </w:pPr>
  </w:p>
  <w:p w:rsidR="00D37CEA" w:rsidRDefault="00D37CE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EA" w:rsidRPr="00A54054" w:rsidRDefault="00D37CEA" w:rsidP="007A019F">
    <w:pPr>
      <w:tabs>
        <w:tab w:val="left" w:pos="2127"/>
        <w:tab w:val="left" w:pos="2268"/>
      </w:tabs>
      <w:ind w:left="1560" w:right="-483" w:hanging="1560"/>
      <w:jc w:val="both"/>
      <w:rPr>
        <w:rFonts w:ascii="Arial" w:hAnsi="Arial" w:cs="Arial"/>
        <w:i/>
        <w:sz w:val="20"/>
        <w:szCs w:val="20"/>
      </w:rPr>
    </w:pPr>
    <w:r>
      <w:rPr>
        <w:rFonts w:ascii="Arial" w:hAnsi="Arial" w:cs="Arial"/>
        <w:b/>
        <w:i/>
        <w:sz w:val="20"/>
        <w:szCs w:val="20"/>
      </w:rPr>
      <w:t>ΚΥΡΙΟΣ ΤΟΥ ΕΡΓΟΥ</w:t>
    </w:r>
    <w:r w:rsidRPr="00A54054">
      <w:rPr>
        <w:rFonts w:ascii="Arial" w:hAnsi="Arial" w:cs="Arial"/>
        <w:b/>
        <w:i/>
        <w:sz w:val="20"/>
        <w:szCs w:val="20"/>
      </w:rPr>
      <w:t xml:space="preserve"> : </w:t>
    </w:r>
    <w:r w:rsidRPr="00A54054">
      <w:rPr>
        <w:rFonts w:ascii="Arial" w:hAnsi="Arial" w:cs="Arial"/>
        <w:b/>
        <w:i/>
        <w:sz w:val="20"/>
        <w:szCs w:val="20"/>
      </w:rPr>
      <w:tab/>
    </w:r>
    <w:r>
      <w:rPr>
        <w:rFonts w:ascii="Arial" w:hAnsi="Arial" w:cs="Arial"/>
        <w:i/>
        <w:sz w:val="20"/>
        <w:szCs w:val="20"/>
      </w:rPr>
      <w:t>ΥΠΟΥΡΓΕΙΟ  ΥΓΕΙΑΣ</w:t>
    </w:r>
  </w:p>
  <w:p w:rsidR="00D37CEA" w:rsidRPr="00A54054" w:rsidRDefault="00D37CEA" w:rsidP="007A019F">
    <w:pPr>
      <w:pBdr>
        <w:bottom w:val="single" w:sz="4" w:space="1" w:color="auto"/>
      </w:pBdr>
      <w:tabs>
        <w:tab w:val="left" w:pos="709"/>
        <w:tab w:val="right" w:pos="8504"/>
      </w:tabs>
      <w:ind w:left="1560" w:right="-483" w:hanging="1560"/>
      <w:jc w:val="both"/>
      <w:rPr>
        <w:rFonts w:ascii="Arial" w:hAnsi="Arial" w:cs="Arial"/>
        <w:i/>
        <w:sz w:val="20"/>
        <w:szCs w:val="20"/>
      </w:rPr>
    </w:pPr>
    <w:r w:rsidRPr="00A54054">
      <w:rPr>
        <w:rFonts w:ascii="Arial" w:hAnsi="Arial" w:cs="Arial"/>
        <w:b/>
        <w:i/>
        <w:sz w:val="20"/>
        <w:szCs w:val="20"/>
      </w:rPr>
      <w:t xml:space="preserve">ΕΡΓΟ : </w:t>
    </w:r>
    <w:r>
      <w:rPr>
        <w:rFonts w:ascii="Arial" w:hAnsi="Arial" w:cs="Arial"/>
        <w:i/>
        <w:sz w:val="20"/>
        <w:szCs w:val="20"/>
      </w:rPr>
      <w:t>ΓΕΝΙΚΟ ΝΟΣΟΚΟΜΕΙΟ ΑΝΑΤΟΛΙΚΗΣ ΑΤΤΙΚΗΣ</w:t>
    </w:r>
    <w:r>
      <w:rPr>
        <w:rFonts w:ascii="Arial" w:hAnsi="Arial" w:cs="Arial"/>
        <w:i/>
        <w:sz w:val="20"/>
        <w:szCs w:val="20"/>
      </w:rPr>
      <w:tab/>
    </w:r>
    <w:r>
      <w:rPr>
        <w:rFonts w:ascii="Arial" w:hAnsi="Arial" w:cs="Arial"/>
        <w:i/>
        <w:sz w:val="20"/>
        <w:szCs w:val="20"/>
      </w:rPr>
      <w:tab/>
    </w:r>
  </w:p>
  <w:p w:rsidR="00D37CEA" w:rsidRPr="00A54054" w:rsidRDefault="00D37CEA" w:rsidP="007A019F">
    <w:pPr>
      <w:tabs>
        <w:tab w:val="left" w:pos="1276"/>
        <w:tab w:val="left" w:pos="1418"/>
        <w:tab w:val="left" w:pos="1560"/>
        <w:tab w:val="center" w:pos="4153"/>
      </w:tabs>
      <w:ind w:right="-483"/>
      <w:jc w:val="both"/>
      <w:rPr>
        <w:rFonts w:ascii="Arial" w:hAnsi="Arial" w:cs="Arial"/>
        <w:b/>
        <w:i/>
        <w:sz w:val="20"/>
        <w:szCs w:val="20"/>
      </w:rPr>
    </w:pPr>
  </w:p>
  <w:p w:rsidR="00D37CEA" w:rsidRPr="00A54054" w:rsidRDefault="00D37CEA" w:rsidP="007A019F">
    <w:pPr>
      <w:tabs>
        <w:tab w:val="left" w:pos="1276"/>
        <w:tab w:val="left" w:pos="1418"/>
        <w:tab w:val="left" w:pos="1560"/>
        <w:tab w:val="center" w:pos="4153"/>
      </w:tabs>
      <w:ind w:right="-483"/>
      <w:jc w:val="both"/>
      <w:rPr>
        <w:rFonts w:ascii="Arial" w:hAnsi="Arial" w:cs="Arial"/>
        <w:i/>
        <w:sz w:val="20"/>
        <w:szCs w:val="20"/>
      </w:rPr>
    </w:pPr>
    <w:r>
      <w:rPr>
        <w:rFonts w:ascii="Arial" w:hAnsi="Arial" w:cs="Arial"/>
        <w:i/>
        <w:sz w:val="20"/>
        <w:szCs w:val="20"/>
      </w:rPr>
      <w:t>ΕΚΘΕΣΗ ΤΩΝ ΠΡΟΒΛΕΠΟΜΕΝΩΝ ΚΤΙΡΙΑΚΩΝ ΕΓΚΑΤΑΣΤΑΣΕΩΝ</w:t>
    </w:r>
  </w:p>
  <w:p w:rsidR="00D37CEA" w:rsidRDefault="00D37CE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B1FDA"/>
    <w:multiLevelType w:val="hybridMultilevel"/>
    <w:tmpl w:val="52EED85C"/>
    <w:lvl w:ilvl="0" w:tplc="C12084BE">
      <w:start w:val="1"/>
      <w:numFmt w:val="bullet"/>
      <w:lvlText w:val="-"/>
      <w:lvlJc w:val="left"/>
      <w:pPr>
        <w:ind w:left="644" w:hanging="360"/>
      </w:pPr>
      <w:rPr>
        <w:rFonts w:ascii="Arial" w:eastAsia="Times New Roman" w:hAnsi="Arial"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 w15:restartNumberingAfterBreak="0">
    <w:nsid w:val="1C466995"/>
    <w:multiLevelType w:val="hybridMultilevel"/>
    <w:tmpl w:val="32E86FFA"/>
    <w:lvl w:ilvl="0" w:tplc="71EAB144">
      <w:start w:val="1"/>
      <w:numFmt w:val="bullet"/>
      <w:lvlText w:val="-"/>
      <w:lvlJc w:val="left"/>
      <w:pPr>
        <w:ind w:left="644" w:hanging="360"/>
      </w:pPr>
      <w:rPr>
        <w:rFonts w:ascii="Arial" w:eastAsia="Times New Roman" w:hAnsi="Arial"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 w15:restartNumberingAfterBreak="0">
    <w:nsid w:val="2D13678D"/>
    <w:multiLevelType w:val="hybridMultilevel"/>
    <w:tmpl w:val="C24C96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2C74301"/>
    <w:multiLevelType w:val="hybridMultilevel"/>
    <w:tmpl w:val="77301230"/>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4" w15:restartNumberingAfterBreak="0">
    <w:nsid w:val="46562284"/>
    <w:multiLevelType w:val="hybridMultilevel"/>
    <w:tmpl w:val="9BC2E9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64922C3"/>
    <w:multiLevelType w:val="hybridMultilevel"/>
    <w:tmpl w:val="905EE9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A1"/>
    <w:rsid w:val="00001462"/>
    <w:rsid w:val="00017BC5"/>
    <w:rsid w:val="000205BB"/>
    <w:rsid w:val="00095CDC"/>
    <w:rsid w:val="00096626"/>
    <w:rsid w:val="00135B44"/>
    <w:rsid w:val="00142DDD"/>
    <w:rsid w:val="00145855"/>
    <w:rsid w:val="00171738"/>
    <w:rsid w:val="00194164"/>
    <w:rsid w:val="001B2259"/>
    <w:rsid w:val="002426F3"/>
    <w:rsid w:val="00271A77"/>
    <w:rsid w:val="002874A5"/>
    <w:rsid w:val="00291B41"/>
    <w:rsid w:val="002A4CC0"/>
    <w:rsid w:val="00326C10"/>
    <w:rsid w:val="00344C52"/>
    <w:rsid w:val="003726F8"/>
    <w:rsid w:val="00394355"/>
    <w:rsid w:val="003B3D64"/>
    <w:rsid w:val="00434C40"/>
    <w:rsid w:val="00441E1B"/>
    <w:rsid w:val="00472F40"/>
    <w:rsid w:val="00480644"/>
    <w:rsid w:val="004A44CE"/>
    <w:rsid w:val="004B328F"/>
    <w:rsid w:val="004C6C7D"/>
    <w:rsid w:val="004F6772"/>
    <w:rsid w:val="0050067F"/>
    <w:rsid w:val="0052193A"/>
    <w:rsid w:val="005639D0"/>
    <w:rsid w:val="005858DA"/>
    <w:rsid w:val="00590686"/>
    <w:rsid w:val="005D2C11"/>
    <w:rsid w:val="005D3C5B"/>
    <w:rsid w:val="005E2156"/>
    <w:rsid w:val="00616AFA"/>
    <w:rsid w:val="0064114E"/>
    <w:rsid w:val="0065076E"/>
    <w:rsid w:val="006519F2"/>
    <w:rsid w:val="00653943"/>
    <w:rsid w:val="00655D4F"/>
    <w:rsid w:val="00664335"/>
    <w:rsid w:val="006B0D80"/>
    <w:rsid w:val="006B7152"/>
    <w:rsid w:val="007236C4"/>
    <w:rsid w:val="00755D0D"/>
    <w:rsid w:val="007A019F"/>
    <w:rsid w:val="007E3B83"/>
    <w:rsid w:val="00814AEB"/>
    <w:rsid w:val="00851F31"/>
    <w:rsid w:val="00863E99"/>
    <w:rsid w:val="00872311"/>
    <w:rsid w:val="0088200F"/>
    <w:rsid w:val="00890D1F"/>
    <w:rsid w:val="008A132D"/>
    <w:rsid w:val="008C3942"/>
    <w:rsid w:val="009571B7"/>
    <w:rsid w:val="0098073A"/>
    <w:rsid w:val="009B6B4F"/>
    <w:rsid w:val="00A00115"/>
    <w:rsid w:val="00A565D8"/>
    <w:rsid w:val="00A77E2C"/>
    <w:rsid w:val="00AA04B4"/>
    <w:rsid w:val="00AD2A58"/>
    <w:rsid w:val="00AE2FE8"/>
    <w:rsid w:val="00AF54EE"/>
    <w:rsid w:val="00B07D17"/>
    <w:rsid w:val="00B760B4"/>
    <w:rsid w:val="00B80BE2"/>
    <w:rsid w:val="00BA0929"/>
    <w:rsid w:val="00BF2F8F"/>
    <w:rsid w:val="00C266B4"/>
    <w:rsid w:val="00C61EB3"/>
    <w:rsid w:val="00D163FB"/>
    <w:rsid w:val="00D37CEA"/>
    <w:rsid w:val="00D53DCE"/>
    <w:rsid w:val="00D57FEA"/>
    <w:rsid w:val="00D6778C"/>
    <w:rsid w:val="00D677C9"/>
    <w:rsid w:val="00E822F1"/>
    <w:rsid w:val="00EA18AF"/>
    <w:rsid w:val="00EE5CA6"/>
    <w:rsid w:val="00EF6246"/>
    <w:rsid w:val="00F06A9A"/>
    <w:rsid w:val="00F359FB"/>
    <w:rsid w:val="00F64D6E"/>
    <w:rsid w:val="00F84829"/>
    <w:rsid w:val="00F90396"/>
    <w:rsid w:val="00FD0025"/>
    <w:rsid w:val="00FD0876"/>
    <w:rsid w:val="00FD44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E8CE59-9500-4307-92D1-A085E37D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73A"/>
    <w:rPr>
      <w:sz w:val="24"/>
      <w:szCs w:val="24"/>
    </w:rPr>
  </w:style>
  <w:style w:type="paragraph" w:styleId="1">
    <w:name w:val="heading 1"/>
    <w:basedOn w:val="a"/>
    <w:next w:val="a"/>
    <w:link w:val="1Char"/>
    <w:qFormat/>
    <w:rsid w:val="0098073A"/>
    <w:pPr>
      <w:keepNext/>
      <w:outlineLvl w:val="0"/>
    </w:pPr>
    <w:rPr>
      <w:rFonts w:ascii="Tahoma" w:hAnsi="Tahoma" w:cs="Tahoma"/>
      <w:b/>
      <w:bCs/>
      <w:sz w:val="20"/>
      <w:u w:val="single"/>
    </w:rPr>
  </w:style>
  <w:style w:type="paragraph" w:styleId="2">
    <w:name w:val="heading 2"/>
    <w:basedOn w:val="a"/>
    <w:next w:val="a"/>
    <w:link w:val="2Char"/>
    <w:qFormat/>
    <w:rsid w:val="0098073A"/>
    <w:pPr>
      <w:keepNext/>
      <w:jc w:val="both"/>
      <w:outlineLvl w:val="1"/>
    </w:pPr>
    <w:rPr>
      <w:rFonts w:ascii="Tahoma" w:hAnsi="Tahoma" w:cs="Tahoma"/>
      <w:b/>
      <w:bCs/>
      <w:sz w:val="20"/>
      <w:szCs w:val="22"/>
      <w:u w:val="single"/>
    </w:rPr>
  </w:style>
  <w:style w:type="paragraph" w:styleId="3">
    <w:name w:val="heading 3"/>
    <w:basedOn w:val="a"/>
    <w:next w:val="a"/>
    <w:link w:val="3Char"/>
    <w:qFormat/>
    <w:rsid w:val="0098073A"/>
    <w:pPr>
      <w:keepNext/>
      <w:spacing w:before="240" w:after="60"/>
      <w:outlineLvl w:val="2"/>
    </w:pPr>
    <w:rPr>
      <w:rFonts w:ascii="Cambria" w:hAnsi="Cambria"/>
      <w:b/>
      <w:bCs/>
      <w:sz w:val="26"/>
      <w:szCs w:val="26"/>
    </w:rPr>
  </w:style>
  <w:style w:type="paragraph" w:styleId="4">
    <w:name w:val="heading 4"/>
    <w:basedOn w:val="a"/>
    <w:next w:val="a"/>
    <w:link w:val="4Char"/>
    <w:qFormat/>
    <w:rsid w:val="0098073A"/>
    <w:pPr>
      <w:keepNext/>
      <w:spacing w:before="240" w:after="60"/>
      <w:outlineLvl w:val="3"/>
    </w:pPr>
    <w:rPr>
      <w:rFonts w:ascii="Calibri" w:hAnsi="Calibri"/>
      <w:b/>
      <w:bCs/>
      <w:sz w:val="28"/>
      <w:szCs w:val="28"/>
    </w:rPr>
  </w:style>
  <w:style w:type="paragraph" w:styleId="5">
    <w:name w:val="heading 5"/>
    <w:basedOn w:val="a"/>
    <w:next w:val="a"/>
    <w:link w:val="5Char"/>
    <w:qFormat/>
    <w:rsid w:val="0098073A"/>
    <w:pPr>
      <w:spacing w:before="240" w:after="60"/>
      <w:outlineLvl w:val="4"/>
    </w:pPr>
    <w:rPr>
      <w:b/>
      <w:bCs/>
      <w:i/>
      <w:iCs/>
      <w:sz w:val="26"/>
      <w:szCs w:val="26"/>
    </w:rPr>
  </w:style>
  <w:style w:type="paragraph" w:styleId="6">
    <w:name w:val="heading 6"/>
    <w:basedOn w:val="a"/>
    <w:next w:val="a"/>
    <w:link w:val="6Char"/>
    <w:qFormat/>
    <w:rsid w:val="0098073A"/>
    <w:pPr>
      <w:spacing w:before="240" w:after="60"/>
      <w:outlineLvl w:val="5"/>
    </w:pPr>
    <w:rPr>
      <w:b/>
      <w:bCs/>
      <w:sz w:val="22"/>
      <w:szCs w:val="22"/>
    </w:rPr>
  </w:style>
  <w:style w:type="paragraph" w:styleId="9">
    <w:name w:val="heading 9"/>
    <w:basedOn w:val="a"/>
    <w:next w:val="a"/>
    <w:link w:val="9Char"/>
    <w:qFormat/>
    <w:rsid w:val="0098073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8073A"/>
    <w:rPr>
      <w:rFonts w:ascii="Tahoma" w:hAnsi="Tahoma" w:cs="Tahoma"/>
      <w:b/>
      <w:bCs/>
      <w:szCs w:val="24"/>
      <w:u w:val="single"/>
    </w:rPr>
  </w:style>
  <w:style w:type="character" w:customStyle="1" w:styleId="2Char">
    <w:name w:val="Επικεφαλίδα 2 Char"/>
    <w:basedOn w:val="a0"/>
    <w:link w:val="2"/>
    <w:rsid w:val="0098073A"/>
    <w:rPr>
      <w:rFonts w:ascii="Tahoma" w:hAnsi="Tahoma" w:cs="Tahoma"/>
      <w:b/>
      <w:bCs/>
      <w:szCs w:val="22"/>
      <w:u w:val="single"/>
    </w:rPr>
  </w:style>
  <w:style w:type="character" w:customStyle="1" w:styleId="3Char">
    <w:name w:val="Επικεφαλίδα 3 Char"/>
    <w:link w:val="3"/>
    <w:rsid w:val="0098073A"/>
    <w:rPr>
      <w:rFonts w:ascii="Cambria" w:eastAsia="Times New Roman" w:hAnsi="Cambria" w:cs="Times New Roman"/>
      <w:b/>
      <w:bCs/>
      <w:sz w:val="26"/>
      <w:szCs w:val="26"/>
    </w:rPr>
  </w:style>
  <w:style w:type="character" w:customStyle="1" w:styleId="4Char">
    <w:name w:val="Επικεφαλίδα 4 Char"/>
    <w:link w:val="4"/>
    <w:rsid w:val="0098073A"/>
    <w:rPr>
      <w:rFonts w:ascii="Calibri" w:eastAsia="Times New Roman" w:hAnsi="Calibri" w:cs="Times New Roman"/>
      <w:b/>
      <w:bCs/>
      <w:sz w:val="28"/>
      <w:szCs w:val="28"/>
    </w:rPr>
  </w:style>
  <w:style w:type="character" w:customStyle="1" w:styleId="5Char">
    <w:name w:val="Επικεφαλίδα 5 Char"/>
    <w:basedOn w:val="a0"/>
    <w:link w:val="5"/>
    <w:rsid w:val="0098073A"/>
    <w:rPr>
      <w:b/>
      <w:bCs/>
      <w:i/>
      <w:iCs/>
      <w:sz w:val="26"/>
      <w:szCs w:val="26"/>
    </w:rPr>
  </w:style>
  <w:style w:type="character" w:customStyle="1" w:styleId="6Char">
    <w:name w:val="Επικεφαλίδα 6 Char"/>
    <w:basedOn w:val="a0"/>
    <w:link w:val="6"/>
    <w:rsid w:val="0098073A"/>
    <w:rPr>
      <w:b/>
      <w:bCs/>
      <w:sz w:val="22"/>
      <w:szCs w:val="22"/>
    </w:rPr>
  </w:style>
  <w:style w:type="character" w:customStyle="1" w:styleId="9Char">
    <w:name w:val="Επικεφαλίδα 9 Char"/>
    <w:link w:val="9"/>
    <w:rsid w:val="0098073A"/>
    <w:rPr>
      <w:rFonts w:ascii="Cambria" w:eastAsia="Times New Roman" w:hAnsi="Cambria" w:cs="Times New Roman"/>
      <w:sz w:val="22"/>
      <w:szCs w:val="22"/>
    </w:rPr>
  </w:style>
  <w:style w:type="paragraph" w:styleId="a3">
    <w:name w:val="List Paragraph"/>
    <w:basedOn w:val="a"/>
    <w:uiPriority w:val="34"/>
    <w:qFormat/>
    <w:rsid w:val="0098073A"/>
    <w:pPr>
      <w:ind w:left="720"/>
    </w:pPr>
  </w:style>
  <w:style w:type="paragraph" w:customStyle="1" w:styleId="10">
    <w:name w:val="Παράγραφος λίστας1"/>
    <w:basedOn w:val="a"/>
    <w:qFormat/>
    <w:rsid w:val="0098073A"/>
    <w:pPr>
      <w:spacing w:after="200" w:line="276" w:lineRule="auto"/>
      <w:ind w:left="720"/>
      <w:contextualSpacing/>
    </w:pPr>
    <w:rPr>
      <w:rFonts w:ascii="Calibri" w:eastAsia="Calibri" w:hAnsi="Calibri"/>
      <w:sz w:val="22"/>
      <w:szCs w:val="22"/>
      <w:lang w:eastAsia="en-US"/>
    </w:rPr>
  </w:style>
  <w:style w:type="paragraph" w:styleId="a4">
    <w:name w:val="header"/>
    <w:basedOn w:val="a"/>
    <w:link w:val="Char"/>
    <w:uiPriority w:val="99"/>
    <w:unhideWhenUsed/>
    <w:rsid w:val="007A019F"/>
    <w:pPr>
      <w:tabs>
        <w:tab w:val="center" w:pos="4153"/>
        <w:tab w:val="right" w:pos="8306"/>
      </w:tabs>
    </w:pPr>
  </w:style>
  <w:style w:type="character" w:customStyle="1" w:styleId="Char">
    <w:name w:val="Κεφαλίδα Char"/>
    <w:basedOn w:val="a0"/>
    <w:link w:val="a4"/>
    <w:uiPriority w:val="99"/>
    <w:rsid w:val="007A019F"/>
    <w:rPr>
      <w:sz w:val="24"/>
      <w:szCs w:val="24"/>
    </w:rPr>
  </w:style>
  <w:style w:type="paragraph" w:styleId="a5">
    <w:name w:val="footer"/>
    <w:basedOn w:val="a"/>
    <w:link w:val="Char0"/>
    <w:uiPriority w:val="99"/>
    <w:unhideWhenUsed/>
    <w:rsid w:val="007A019F"/>
    <w:pPr>
      <w:tabs>
        <w:tab w:val="center" w:pos="4153"/>
        <w:tab w:val="right" w:pos="8306"/>
      </w:tabs>
    </w:pPr>
  </w:style>
  <w:style w:type="character" w:customStyle="1" w:styleId="Char0">
    <w:name w:val="Υποσέλιδο Char"/>
    <w:basedOn w:val="a0"/>
    <w:link w:val="a5"/>
    <w:uiPriority w:val="99"/>
    <w:rsid w:val="007A019F"/>
    <w:rPr>
      <w:sz w:val="24"/>
      <w:szCs w:val="24"/>
    </w:rPr>
  </w:style>
  <w:style w:type="paragraph" w:styleId="a6">
    <w:name w:val="Balloon Text"/>
    <w:basedOn w:val="a"/>
    <w:link w:val="Char1"/>
    <w:uiPriority w:val="99"/>
    <w:semiHidden/>
    <w:unhideWhenUsed/>
    <w:rsid w:val="005E2156"/>
    <w:rPr>
      <w:rFonts w:ascii="Tahoma" w:hAnsi="Tahoma" w:cs="Tahoma"/>
      <w:sz w:val="16"/>
      <w:szCs w:val="16"/>
    </w:rPr>
  </w:style>
  <w:style w:type="character" w:customStyle="1" w:styleId="Char1">
    <w:name w:val="Κείμενο πλαισίου Char"/>
    <w:basedOn w:val="a0"/>
    <w:link w:val="a6"/>
    <w:uiPriority w:val="99"/>
    <w:semiHidden/>
    <w:rsid w:val="005E2156"/>
    <w:rPr>
      <w:rFonts w:ascii="Tahoma" w:hAnsi="Tahoma" w:cs="Tahoma"/>
      <w:sz w:val="16"/>
      <w:szCs w:val="16"/>
    </w:rPr>
  </w:style>
  <w:style w:type="paragraph" w:styleId="a7">
    <w:name w:val="TOC Heading"/>
    <w:basedOn w:val="1"/>
    <w:next w:val="a"/>
    <w:uiPriority w:val="39"/>
    <w:unhideWhenUsed/>
    <w:qFormat/>
    <w:rsid w:val="00F84829"/>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u w:val="none"/>
    </w:rPr>
  </w:style>
  <w:style w:type="paragraph" w:styleId="11">
    <w:name w:val="toc 1"/>
    <w:basedOn w:val="a"/>
    <w:next w:val="a"/>
    <w:autoRedefine/>
    <w:uiPriority w:val="39"/>
    <w:unhideWhenUsed/>
    <w:rsid w:val="00F84829"/>
    <w:pPr>
      <w:spacing w:after="100"/>
    </w:pPr>
  </w:style>
  <w:style w:type="character" w:styleId="-">
    <w:name w:val="Hyperlink"/>
    <w:basedOn w:val="a0"/>
    <w:uiPriority w:val="99"/>
    <w:unhideWhenUsed/>
    <w:rsid w:val="00F84829"/>
    <w:rPr>
      <w:color w:val="0000FF" w:themeColor="hyperlink"/>
      <w:u w:val="single"/>
    </w:rPr>
  </w:style>
  <w:style w:type="table" w:styleId="a8">
    <w:name w:val="Table Grid"/>
    <w:basedOn w:val="a1"/>
    <w:uiPriority w:val="59"/>
    <w:rsid w:val="00095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6412">
      <w:bodyDiv w:val="1"/>
      <w:marLeft w:val="0"/>
      <w:marRight w:val="0"/>
      <w:marTop w:val="0"/>
      <w:marBottom w:val="0"/>
      <w:divBdr>
        <w:top w:val="none" w:sz="0" w:space="0" w:color="auto"/>
        <w:left w:val="none" w:sz="0" w:space="0" w:color="auto"/>
        <w:bottom w:val="none" w:sz="0" w:space="0" w:color="auto"/>
        <w:right w:val="none" w:sz="0" w:space="0" w:color="auto"/>
      </w:divBdr>
    </w:div>
    <w:div w:id="202450414">
      <w:bodyDiv w:val="1"/>
      <w:marLeft w:val="0"/>
      <w:marRight w:val="0"/>
      <w:marTop w:val="0"/>
      <w:marBottom w:val="0"/>
      <w:divBdr>
        <w:top w:val="none" w:sz="0" w:space="0" w:color="auto"/>
        <w:left w:val="none" w:sz="0" w:space="0" w:color="auto"/>
        <w:bottom w:val="none" w:sz="0" w:space="0" w:color="auto"/>
        <w:right w:val="none" w:sz="0" w:space="0" w:color="auto"/>
      </w:divBdr>
    </w:div>
    <w:div w:id="1288320342">
      <w:bodyDiv w:val="1"/>
      <w:marLeft w:val="0"/>
      <w:marRight w:val="0"/>
      <w:marTop w:val="0"/>
      <w:marBottom w:val="0"/>
      <w:divBdr>
        <w:top w:val="none" w:sz="0" w:space="0" w:color="auto"/>
        <w:left w:val="none" w:sz="0" w:space="0" w:color="auto"/>
        <w:bottom w:val="none" w:sz="0" w:space="0" w:color="auto"/>
        <w:right w:val="none" w:sz="0" w:space="0" w:color="auto"/>
      </w:divBdr>
    </w:div>
    <w:div w:id="1305351057">
      <w:bodyDiv w:val="1"/>
      <w:marLeft w:val="0"/>
      <w:marRight w:val="0"/>
      <w:marTop w:val="0"/>
      <w:marBottom w:val="0"/>
      <w:divBdr>
        <w:top w:val="none" w:sz="0" w:space="0" w:color="auto"/>
        <w:left w:val="none" w:sz="0" w:space="0" w:color="auto"/>
        <w:bottom w:val="none" w:sz="0" w:space="0" w:color="auto"/>
        <w:right w:val="none" w:sz="0" w:space="0" w:color="auto"/>
      </w:divBdr>
    </w:div>
    <w:div w:id="16768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B90F5-9685-449D-A571-37ED3C45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2352</Words>
  <Characters>12702</Characters>
  <Application>Microsoft Office Word</Application>
  <DocSecurity>0</DocSecurity>
  <Lines>105</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gpapadopoulou</dc:creator>
  <cp:lastModifiedBy>Πολίτης Νέστορας</cp:lastModifiedBy>
  <cp:revision>3</cp:revision>
  <cp:lastPrinted>2019-06-20T08:54:00Z</cp:lastPrinted>
  <dcterms:created xsi:type="dcterms:W3CDTF">2019-06-20T08:57:00Z</dcterms:created>
  <dcterms:modified xsi:type="dcterms:W3CDTF">2019-06-20T08:57:00Z</dcterms:modified>
</cp:coreProperties>
</file>